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99" w:rsidRDefault="00975699" w:rsidP="00975699">
      <w:pPr>
        <w:jc w:val="center"/>
        <w:rPr>
          <w:rFonts w:ascii="Times New Roman" w:hAnsi="Times New Roman" w:cs="Times New Roman"/>
          <w:b/>
          <w:iCs/>
          <w:color w:val="000000"/>
          <w:sz w:val="28"/>
          <w:szCs w:val="28"/>
          <w:bdr w:val="none" w:sz="0" w:space="0" w:color="auto" w:frame="1"/>
        </w:rPr>
      </w:pPr>
    </w:p>
    <w:p w:rsidR="00C5339B" w:rsidRPr="00846528" w:rsidRDefault="00C5339B" w:rsidP="00C5339B">
      <w:pPr>
        <w:spacing w:after="0" w:line="408" w:lineRule="auto"/>
        <w:ind w:left="120"/>
        <w:jc w:val="center"/>
      </w:pPr>
      <w:r w:rsidRPr="00846528">
        <w:rPr>
          <w:rFonts w:ascii="Times New Roman" w:hAnsi="Times New Roman"/>
          <w:b/>
          <w:color w:val="000000"/>
          <w:sz w:val="28"/>
        </w:rPr>
        <w:t>МИНИСТЕРСТВО ПРОСВЕЩЕНИЯ РОССИЙСКОЙ ФЕДЕРАЦИИ</w:t>
      </w:r>
    </w:p>
    <w:p w:rsidR="00C5339B" w:rsidRPr="00846528" w:rsidRDefault="00C5339B" w:rsidP="00C5339B">
      <w:pPr>
        <w:spacing w:after="0" w:line="408" w:lineRule="auto"/>
        <w:ind w:left="120"/>
        <w:jc w:val="center"/>
      </w:pPr>
      <w:bookmarkStart w:id="0" w:name="b9bd104d-6082-47bd-8132-2766a2040a6c"/>
      <w:r w:rsidRPr="00846528">
        <w:rPr>
          <w:rFonts w:ascii="Times New Roman" w:hAnsi="Times New Roman"/>
          <w:b/>
          <w:color w:val="000000"/>
          <w:sz w:val="28"/>
        </w:rPr>
        <w:t>Министерство общего и профессионального образования Ростовской области</w:t>
      </w:r>
      <w:bookmarkEnd w:id="0"/>
      <w:r w:rsidRPr="00846528">
        <w:rPr>
          <w:rFonts w:ascii="Times New Roman" w:hAnsi="Times New Roman"/>
          <w:b/>
          <w:color w:val="000000"/>
          <w:sz w:val="28"/>
        </w:rPr>
        <w:t xml:space="preserve"> </w:t>
      </w:r>
    </w:p>
    <w:p w:rsidR="00C5339B" w:rsidRPr="00846528" w:rsidRDefault="00C5339B" w:rsidP="00C5339B">
      <w:pPr>
        <w:spacing w:after="0" w:line="408" w:lineRule="auto"/>
        <w:ind w:left="120"/>
        <w:jc w:val="center"/>
      </w:pPr>
      <w:bookmarkStart w:id="1" w:name="34df4a62-8dcd-4a78-a0bb-c2323fe584ec"/>
      <w:r w:rsidRPr="00846528">
        <w:rPr>
          <w:rFonts w:ascii="Times New Roman" w:hAnsi="Times New Roman"/>
          <w:b/>
          <w:color w:val="000000"/>
          <w:sz w:val="28"/>
        </w:rPr>
        <w:t>Отдел образования Боковского района</w:t>
      </w:r>
      <w:bookmarkEnd w:id="1"/>
    </w:p>
    <w:p w:rsidR="00C5339B" w:rsidRPr="00846528" w:rsidRDefault="00C5339B" w:rsidP="00C5339B">
      <w:pPr>
        <w:spacing w:after="0" w:line="408" w:lineRule="auto"/>
        <w:ind w:left="120"/>
        <w:jc w:val="center"/>
      </w:pPr>
      <w:r w:rsidRPr="00846528">
        <w:rPr>
          <w:rFonts w:ascii="Times New Roman" w:hAnsi="Times New Roman"/>
          <w:b/>
          <w:color w:val="000000"/>
          <w:sz w:val="28"/>
        </w:rPr>
        <w:t>МБОУ "Грачевская СОШ имени С.Ф.</w:t>
      </w:r>
      <w:r>
        <w:rPr>
          <w:rFonts w:ascii="Times New Roman" w:hAnsi="Times New Roman"/>
          <w:b/>
          <w:color w:val="000000"/>
          <w:sz w:val="28"/>
        </w:rPr>
        <w:t xml:space="preserve"> </w:t>
      </w:r>
      <w:r w:rsidRPr="00846528">
        <w:rPr>
          <w:rFonts w:ascii="Times New Roman" w:hAnsi="Times New Roman"/>
          <w:b/>
          <w:color w:val="000000"/>
          <w:sz w:val="28"/>
        </w:rPr>
        <w:t>Лиховидова" Боковского района</w:t>
      </w:r>
    </w:p>
    <w:p w:rsidR="00C5339B" w:rsidRPr="00846528" w:rsidRDefault="00C5339B" w:rsidP="00C5339B">
      <w:pPr>
        <w:spacing w:after="0"/>
        <w:ind w:left="120"/>
      </w:pPr>
    </w:p>
    <w:p w:rsidR="00C5339B" w:rsidRPr="00846528" w:rsidRDefault="00C5339B" w:rsidP="00C5339B">
      <w:pPr>
        <w:spacing w:after="0"/>
        <w:ind w:left="120"/>
      </w:pPr>
    </w:p>
    <w:p w:rsidR="00C5339B" w:rsidRPr="00846528" w:rsidRDefault="00C5339B" w:rsidP="00C5339B">
      <w:pPr>
        <w:spacing w:after="0"/>
        <w:ind w:left="120"/>
      </w:pPr>
    </w:p>
    <w:p w:rsidR="00C5339B" w:rsidRPr="00846528" w:rsidRDefault="00C5339B" w:rsidP="00C5339B">
      <w:pPr>
        <w:spacing w:after="0"/>
        <w:ind w:left="120"/>
      </w:pPr>
    </w:p>
    <w:tbl>
      <w:tblPr>
        <w:tblW w:w="0" w:type="auto"/>
        <w:tblLook w:val="04A0" w:firstRow="1" w:lastRow="0" w:firstColumn="1" w:lastColumn="0" w:noHBand="0" w:noVBand="1"/>
      </w:tblPr>
      <w:tblGrid>
        <w:gridCol w:w="3114"/>
        <w:gridCol w:w="3115"/>
        <w:gridCol w:w="3115"/>
      </w:tblGrid>
      <w:tr w:rsidR="00C5339B" w:rsidRPr="00716AFD" w:rsidTr="00F237F8">
        <w:tc>
          <w:tcPr>
            <w:tcW w:w="3114" w:type="dxa"/>
          </w:tcPr>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39B" w:rsidRDefault="00C5339B" w:rsidP="00F237F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5339B" w:rsidRPr="008944ED" w:rsidRDefault="00C5339B" w:rsidP="00F237F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C5339B" w:rsidRDefault="00C5339B" w:rsidP="00F237F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5339B" w:rsidRPr="008944ED" w:rsidRDefault="00C5339B" w:rsidP="00F237F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Порунова Н.М.</w:t>
            </w:r>
          </w:p>
          <w:p w:rsidR="00C5339B" w:rsidRDefault="009244EE" w:rsidP="00F237F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№115</w:t>
            </w:r>
          </w:p>
          <w:p w:rsidR="00C5339B" w:rsidRDefault="00C5339B" w:rsidP="00F237F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009244EE">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009244EE">
              <w:rPr>
                <w:rFonts w:ascii="Times New Roman" w:eastAsia="Times New Roman" w:hAnsi="Times New Roman"/>
                <w:color w:val="000000"/>
                <w:sz w:val="24"/>
                <w:szCs w:val="24"/>
              </w:rPr>
              <w:t>2025</w:t>
            </w:r>
            <w:bookmarkStart w:id="2" w:name="_GoBack"/>
            <w:bookmarkEnd w:id="2"/>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г</w:t>
            </w:r>
            <w:proofErr w:type="spellEnd"/>
            <w:r>
              <w:rPr>
                <w:rFonts w:ascii="Times New Roman" w:eastAsia="Times New Roman" w:hAnsi="Times New Roman"/>
                <w:color w:val="000000"/>
                <w:sz w:val="24"/>
                <w:szCs w:val="24"/>
              </w:rPr>
              <w:t>.</w:t>
            </w:r>
          </w:p>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r>
    </w:tbl>
    <w:p w:rsidR="00975699" w:rsidRDefault="00975699" w:rsidP="00975699">
      <w:pPr>
        <w:jc w:val="center"/>
        <w:rPr>
          <w:rFonts w:ascii="Times New Roman" w:hAnsi="Times New Roman" w:cs="Times New Roman"/>
          <w:b/>
          <w:iCs/>
          <w:color w:val="000000"/>
          <w:sz w:val="28"/>
          <w:szCs w:val="28"/>
          <w:bdr w:val="none" w:sz="0" w:space="0" w:color="auto" w:frame="1"/>
        </w:rPr>
      </w:pPr>
    </w:p>
    <w:p w:rsidR="003C7B6D" w:rsidRDefault="003C7B6D" w:rsidP="003C7B6D">
      <w:pPr>
        <w:rPr>
          <w:rFonts w:ascii="Tahoma" w:hAnsi="Tahoma" w:cs="Tahoma"/>
          <w:bCs/>
          <w:iCs/>
          <w:color w:val="000000"/>
          <w:sz w:val="28"/>
          <w:szCs w:val="28"/>
          <w:bdr w:val="none" w:sz="0" w:space="0" w:color="auto" w:frame="1"/>
        </w:rPr>
      </w:pPr>
    </w:p>
    <w:p w:rsidR="0013614D" w:rsidRDefault="00975699" w:rsidP="00C5339B">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РАБОЧАЯ  ПРОГРАММА  </w:t>
      </w:r>
    </w:p>
    <w:p w:rsidR="00975699" w:rsidRPr="00B2454E" w:rsidRDefault="00C5339B"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ТЕАТРАЛЬНОГО КРУЖКА  «В ГОСТЯХ У СКАЗКИ</w:t>
      </w:r>
      <w:r w:rsidR="00975699" w:rsidRPr="00B2454E">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НАПРАВЛЕННОСТЬ: ХУДОЖЕСТВЕННАЯ</w:t>
      </w:r>
    </w:p>
    <w:p w:rsidR="00975699" w:rsidRDefault="008A07C1"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2</w:t>
      </w:r>
      <w:r w:rsidR="00975699" w:rsidRPr="00B2454E">
        <w:rPr>
          <w:rFonts w:ascii="Times New Roman" w:hAnsi="Times New Roman" w:cs="Times New Roman"/>
          <w:b/>
          <w:iCs/>
          <w:color w:val="000000"/>
          <w:sz w:val="24"/>
          <w:szCs w:val="24"/>
          <w:bdr w:val="none" w:sz="0" w:space="0" w:color="auto" w:frame="1"/>
        </w:rPr>
        <w:t xml:space="preserve"> ЧАС</w:t>
      </w:r>
      <w:r>
        <w:rPr>
          <w:rFonts w:ascii="Times New Roman" w:hAnsi="Times New Roman" w:cs="Times New Roman"/>
          <w:b/>
          <w:iCs/>
          <w:color w:val="000000"/>
          <w:sz w:val="24"/>
          <w:szCs w:val="24"/>
          <w:bdr w:val="none" w:sz="0" w:space="0" w:color="auto" w:frame="1"/>
        </w:rPr>
        <w:t>А</w:t>
      </w:r>
      <w:r w:rsidR="00975699" w:rsidRPr="00B2454E">
        <w:rPr>
          <w:rFonts w:ascii="Times New Roman" w:hAnsi="Times New Roman" w:cs="Times New Roman"/>
          <w:b/>
          <w:iCs/>
          <w:color w:val="000000"/>
          <w:sz w:val="24"/>
          <w:szCs w:val="24"/>
          <w:bdr w:val="none" w:sz="0" w:space="0" w:color="auto" w:frame="1"/>
        </w:rPr>
        <w:t xml:space="preserve"> В НЕДЕЛЮ (</w:t>
      </w:r>
      <w:r>
        <w:rPr>
          <w:rFonts w:ascii="Times New Roman" w:hAnsi="Times New Roman" w:cs="Times New Roman"/>
          <w:b/>
          <w:iCs/>
          <w:color w:val="000000"/>
          <w:sz w:val="24"/>
          <w:szCs w:val="24"/>
          <w:bdr w:val="none" w:sz="0" w:space="0" w:color="auto" w:frame="1"/>
        </w:rPr>
        <w:t>68</w:t>
      </w:r>
      <w:r w:rsidR="00975699" w:rsidRPr="00B2454E">
        <w:rPr>
          <w:rFonts w:ascii="Times New Roman" w:hAnsi="Times New Roman" w:cs="Times New Roman"/>
          <w:b/>
          <w:iCs/>
          <w:color w:val="000000"/>
          <w:sz w:val="24"/>
          <w:szCs w:val="24"/>
          <w:bdr w:val="none" w:sz="0" w:space="0" w:color="auto" w:frame="1"/>
        </w:rPr>
        <w:t xml:space="preserve"> ЧА</w:t>
      </w:r>
      <w:r>
        <w:rPr>
          <w:rFonts w:ascii="Times New Roman" w:hAnsi="Times New Roman" w:cs="Times New Roman"/>
          <w:b/>
          <w:iCs/>
          <w:color w:val="000000"/>
          <w:sz w:val="24"/>
          <w:szCs w:val="24"/>
          <w:bdr w:val="none" w:sz="0" w:space="0" w:color="auto" w:frame="1"/>
        </w:rPr>
        <w:t>СОВ</w:t>
      </w:r>
      <w:r w:rsidR="00975699" w:rsidRPr="00B2454E">
        <w:rPr>
          <w:rFonts w:ascii="Times New Roman" w:hAnsi="Times New Roman" w:cs="Times New Roman"/>
          <w:b/>
          <w:iCs/>
          <w:color w:val="000000"/>
          <w:sz w:val="24"/>
          <w:szCs w:val="24"/>
          <w:bdr w:val="none" w:sz="0" w:space="0" w:color="auto" w:frame="1"/>
        </w:rPr>
        <w:t>)</w:t>
      </w:r>
    </w:p>
    <w:p w:rsidR="00B45F1F" w:rsidRPr="00B2454E" w:rsidRDefault="00C5339B"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РУКОВОДИТЕЛЬ: ФЕДОРОВА Е</w:t>
      </w:r>
      <w:proofErr w:type="gramStart"/>
      <w:r>
        <w:rPr>
          <w:rFonts w:ascii="Times New Roman" w:hAnsi="Times New Roman" w:cs="Times New Roman"/>
          <w:b/>
          <w:iCs/>
          <w:color w:val="000000"/>
          <w:sz w:val="24"/>
          <w:szCs w:val="24"/>
          <w:bdr w:val="none" w:sz="0" w:space="0" w:color="auto" w:frame="1"/>
        </w:rPr>
        <w:t>,А</w:t>
      </w:r>
      <w:proofErr w:type="gramEnd"/>
      <w:r>
        <w:rPr>
          <w:rFonts w:ascii="Times New Roman" w:hAnsi="Times New Roman" w:cs="Times New Roman"/>
          <w:b/>
          <w:iCs/>
          <w:color w:val="000000"/>
          <w:sz w:val="24"/>
          <w:szCs w:val="24"/>
          <w:bdr w:val="none" w:sz="0" w:space="0" w:color="auto" w:frame="1"/>
        </w:rPr>
        <w:t>,</w:t>
      </w:r>
      <w:r w:rsidR="00CE3B17">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p>
    <w:p w:rsidR="00975699" w:rsidRPr="00B2454E" w:rsidRDefault="00975699" w:rsidP="00975699">
      <w:pPr>
        <w:rPr>
          <w:rFonts w:ascii="Times New Roman" w:hAnsi="Times New Roman" w:cs="Times New Roman"/>
          <w:b/>
          <w:iCs/>
          <w:color w:val="000000"/>
          <w:sz w:val="24"/>
          <w:szCs w:val="24"/>
          <w:bdr w:val="none" w:sz="0" w:space="0" w:color="auto" w:frame="1"/>
        </w:rPr>
      </w:pPr>
    </w:p>
    <w:p w:rsidR="00975699" w:rsidRPr="00B2454E" w:rsidRDefault="009244EE"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2025-2026</w:t>
      </w:r>
      <w:r w:rsidR="00975699" w:rsidRPr="00B2454E">
        <w:rPr>
          <w:rFonts w:ascii="Times New Roman" w:hAnsi="Times New Roman" w:cs="Times New Roman"/>
          <w:b/>
          <w:iCs/>
          <w:color w:val="000000"/>
          <w:sz w:val="24"/>
          <w:szCs w:val="24"/>
          <w:bdr w:val="none" w:sz="0" w:space="0" w:color="auto" w:frame="1"/>
        </w:rPr>
        <w:t xml:space="preserve"> уч.</w:t>
      </w:r>
      <w:r w:rsidR="00CE3B17">
        <w:rPr>
          <w:rFonts w:ascii="Times New Roman" w:hAnsi="Times New Roman" w:cs="Times New Roman"/>
          <w:b/>
          <w:iCs/>
          <w:color w:val="000000"/>
          <w:sz w:val="24"/>
          <w:szCs w:val="24"/>
          <w:bdr w:val="none" w:sz="0" w:space="0" w:color="auto" w:frame="1"/>
        </w:rPr>
        <w:t xml:space="preserve"> </w:t>
      </w:r>
      <w:r w:rsidR="00975699" w:rsidRPr="00B2454E">
        <w:rPr>
          <w:rFonts w:ascii="Times New Roman" w:hAnsi="Times New Roman" w:cs="Times New Roman"/>
          <w:b/>
          <w:iCs/>
          <w:color w:val="000000"/>
          <w:sz w:val="24"/>
          <w:szCs w:val="24"/>
          <w:bdr w:val="none" w:sz="0" w:space="0" w:color="auto" w:frame="1"/>
        </w:rPr>
        <w:t>г.</w:t>
      </w:r>
    </w:p>
    <w:p w:rsidR="00975699" w:rsidRPr="00B2454E" w:rsidRDefault="00CE3B17"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Х. Грачев</w:t>
      </w:r>
    </w:p>
    <w:p w:rsidR="00B2454E" w:rsidRDefault="00B2454E" w:rsidP="00C5339B">
      <w:pPr>
        <w:rPr>
          <w:rFonts w:ascii="Times New Roman" w:hAnsi="Times New Roman" w:cs="Times New Roman"/>
          <w:b/>
          <w:sz w:val="28"/>
          <w:szCs w:val="28"/>
        </w:rPr>
      </w:pPr>
    </w:p>
    <w:p w:rsidR="00B2454E" w:rsidRPr="003C7B6D" w:rsidRDefault="00B2454E" w:rsidP="000506B6">
      <w:pPr>
        <w:rPr>
          <w:rFonts w:ascii="Times New Roman" w:hAnsi="Times New Roman" w:cs="Times New Roman"/>
          <w:b/>
          <w:sz w:val="28"/>
          <w:szCs w:val="28"/>
        </w:rPr>
      </w:pPr>
    </w:p>
    <w:p w:rsidR="005D26D7" w:rsidRDefault="003C7B6D" w:rsidP="003C7B6D">
      <w:pPr>
        <w:spacing w:after="0" w:line="240" w:lineRule="auto"/>
        <w:ind w:firstLine="708"/>
        <w:jc w:val="both"/>
        <w:outlineLvl w:val="1"/>
        <w:rPr>
          <w:rFonts w:ascii="Times New Roman" w:hAnsi="Times New Roman" w:cs="Times New Roman"/>
          <w:bCs/>
          <w:sz w:val="28"/>
          <w:szCs w:val="28"/>
        </w:rPr>
      </w:pPr>
      <w:r w:rsidRPr="00F05D7F">
        <w:rPr>
          <w:rFonts w:ascii="Times New Roman" w:hAnsi="Times New Roman" w:cs="Times New Roman"/>
          <w:bCs/>
          <w:sz w:val="28"/>
          <w:szCs w:val="28"/>
        </w:rPr>
        <w:t xml:space="preserve"> </w:t>
      </w:r>
    </w:p>
    <w:p w:rsidR="005D26D7" w:rsidRPr="005D26D7" w:rsidRDefault="005D26D7" w:rsidP="005D26D7">
      <w:pPr>
        <w:pStyle w:val="a7"/>
        <w:numPr>
          <w:ilvl w:val="0"/>
          <w:numId w:val="16"/>
        </w:numPr>
        <w:outlineLvl w:val="1"/>
        <w:rPr>
          <w:rFonts w:ascii="Times New Roman" w:hAnsi="Times New Roman"/>
          <w:b/>
          <w:bCs/>
          <w:sz w:val="28"/>
          <w:szCs w:val="28"/>
        </w:rPr>
      </w:pPr>
      <w:r w:rsidRPr="005D26D7">
        <w:rPr>
          <w:rFonts w:ascii="Times New Roman" w:hAnsi="Times New Roman"/>
          <w:b/>
          <w:bCs/>
          <w:sz w:val="28"/>
          <w:szCs w:val="28"/>
        </w:rPr>
        <w:lastRenderedPageBreak/>
        <w:t>Пояснительная записка</w:t>
      </w:r>
    </w:p>
    <w:p w:rsidR="003C7B6D" w:rsidRPr="00F05D7F" w:rsidRDefault="003C7B6D" w:rsidP="003C7B6D">
      <w:pPr>
        <w:spacing w:after="0" w:line="240" w:lineRule="auto"/>
        <w:ind w:firstLine="708"/>
        <w:jc w:val="both"/>
        <w:outlineLvl w:val="1"/>
        <w:rPr>
          <w:rFonts w:ascii="Times New Roman" w:hAnsi="Times New Roman" w:cs="Times New Roman"/>
          <w:bCs/>
          <w:sz w:val="28"/>
          <w:szCs w:val="28"/>
        </w:rPr>
      </w:pPr>
      <w:r w:rsidRPr="00F05D7F">
        <w:rPr>
          <w:rFonts w:ascii="Times New Roman" w:hAnsi="Times New Roman" w:cs="Times New Roman"/>
          <w:bCs/>
          <w:sz w:val="28"/>
          <w:szCs w:val="28"/>
        </w:rPr>
        <w:t xml:space="preserve">Рабочая программа </w:t>
      </w:r>
      <w:r w:rsidR="00CE3B17">
        <w:rPr>
          <w:rFonts w:ascii="Times New Roman" w:hAnsi="Times New Roman" w:cs="Times New Roman"/>
          <w:bCs/>
          <w:sz w:val="28"/>
          <w:szCs w:val="28"/>
        </w:rPr>
        <w:t xml:space="preserve">театрального кружка </w:t>
      </w:r>
      <w:r w:rsidR="008A07C1">
        <w:rPr>
          <w:rFonts w:ascii="Times New Roman" w:hAnsi="Times New Roman" w:cs="Times New Roman"/>
          <w:bCs/>
          <w:sz w:val="28"/>
          <w:szCs w:val="28"/>
        </w:rPr>
        <w:t xml:space="preserve"> </w:t>
      </w:r>
      <w:r w:rsidR="00CE3B17">
        <w:rPr>
          <w:rFonts w:ascii="Times New Roman" w:hAnsi="Times New Roman" w:cs="Times New Roman"/>
          <w:bCs/>
          <w:sz w:val="28"/>
          <w:szCs w:val="28"/>
        </w:rPr>
        <w:t>«В гостях у сказки</w:t>
      </w:r>
      <w:r w:rsidR="00B45F1F">
        <w:rPr>
          <w:rFonts w:ascii="Times New Roman" w:hAnsi="Times New Roman" w:cs="Times New Roman"/>
          <w:bCs/>
          <w:sz w:val="28"/>
          <w:szCs w:val="28"/>
        </w:rPr>
        <w:t>»</w:t>
      </w:r>
      <w:r w:rsidRPr="00F05D7F">
        <w:rPr>
          <w:rFonts w:ascii="Times New Roman" w:hAnsi="Times New Roman" w:cs="Times New Roman"/>
          <w:bCs/>
          <w:sz w:val="28"/>
          <w:szCs w:val="28"/>
        </w:rPr>
        <w:t xml:space="preserve">  разработана на основе Федерального </w:t>
      </w:r>
      <w:r w:rsidR="000506B6">
        <w:rPr>
          <w:rFonts w:ascii="Times New Roman" w:hAnsi="Times New Roman" w:cs="Times New Roman"/>
          <w:bCs/>
          <w:sz w:val="28"/>
          <w:szCs w:val="28"/>
        </w:rPr>
        <w:t>Г</w:t>
      </w:r>
      <w:r w:rsidRPr="00F05D7F">
        <w:rPr>
          <w:rFonts w:ascii="Times New Roman" w:hAnsi="Times New Roman" w:cs="Times New Roman"/>
          <w:bCs/>
          <w:sz w:val="28"/>
          <w:szCs w:val="28"/>
        </w:rPr>
        <w:t xml:space="preserve">осударственного образовательного стандарта начального общего образования и авторской программы </w:t>
      </w:r>
      <w:r w:rsidRPr="00F05D7F">
        <w:rPr>
          <w:rFonts w:ascii="Times New Roman" w:hAnsi="Times New Roman" w:cs="Times New Roman"/>
          <w:bCs/>
          <w:iCs/>
          <w:color w:val="170E02"/>
          <w:sz w:val="28"/>
          <w:szCs w:val="28"/>
        </w:rPr>
        <w:t xml:space="preserve">курса «Театр» для начальной школы И.А. Генералова. </w:t>
      </w:r>
    </w:p>
    <w:p w:rsidR="003C7B6D" w:rsidRPr="00F05D7F" w:rsidRDefault="003C7B6D" w:rsidP="003C7B6D">
      <w:pPr>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Целью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Задачи, решаемые в рамках данной программы: </w:t>
      </w:r>
    </w:p>
    <w:p w:rsidR="003C7B6D" w:rsidRPr="00F05D7F" w:rsidRDefault="003C7B6D" w:rsidP="003C7B6D">
      <w:pPr>
        <w:spacing w:after="0" w:line="240" w:lineRule="auto"/>
        <w:ind w:right="-142" w:firstLine="426"/>
        <w:jc w:val="both"/>
        <w:rPr>
          <w:rFonts w:ascii="Times New Roman" w:hAnsi="Times New Roman" w:cs="Times New Roman"/>
          <w:bCs/>
          <w:sz w:val="28"/>
          <w:szCs w:val="28"/>
        </w:rPr>
      </w:pPr>
      <w:r w:rsidRPr="00F05D7F">
        <w:rPr>
          <w:rFonts w:ascii="Times New Roman" w:hAnsi="Times New Roman" w:cs="Times New Roman"/>
          <w:bCs/>
          <w:sz w:val="28"/>
          <w:szCs w:val="28"/>
        </w:rPr>
        <w:t>- знакомство детей с различными видами театра (кукольный, драматический, оперный, театр балета, музыкальной комедии).</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поэтапное освоение детьми различных видов творчества. </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речевой культуры;</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эстетического вкуса.</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3C7B6D" w:rsidRPr="00994C2C" w:rsidRDefault="003C7B6D" w:rsidP="00994C2C">
      <w:pPr>
        <w:pStyle w:val="a3"/>
        <w:shd w:val="clear" w:color="auto" w:fill="FFFFFF"/>
        <w:spacing w:before="0" w:beforeAutospacing="0" w:after="0" w:afterAutospacing="0"/>
        <w:jc w:val="both"/>
        <w:textAlignment w:val="baseline"/>
        <w:rPr>
          <w:rFonts w:ascii="Tahoma" w:hAnsi="Tahoma" w:cs="Tahoma"/>
          <w:bCs/>
          <w:iCs/>
          <w:color w:val="000000"/>
          <w:sz w:val="28"/>
          <w:szCs w:val="28"/>
          <w:bdr w:val="none" w:sz="0" w:space="0" w:color="auto" w:frame="1"/>
        </w:rPr>
      </w:pPr>
      <w:r w:rsidRPr="00F05D7F">
        <w:rPr>
          <w:rFonts w:ascii="Tahoma" w:hAnsi="Tahoma" w:cs="Tahoma"/>
          <w:bCs/>
          <w:iCs/>
          <w:color w:val="000000"/>
          <w:sz w:val="28"/>
          <w:szCs w:val="28"/>
          <w:bdr w:val="none" w:sz="0" w:space="0" w:color="auto" w:frame="1"/>
        </w:rPr>
        <w:t xml:space="preserve">                             </w:t>
      </w:r>
    </w:p>
    <w:p w:rsidR="00192B24" w:rsidRPr="003C7B6D" w:rsidRDefault="00192B24" w:rsidP="00094684">
      <w:pPr>
        <w:pStyle w:val="a3"/>
        <w:shd w:val="clear" w:color="auto" w:fill="FFFFFF"/>
        <w:spacing w:before="0" w:beforeAutospacing="0" w:after="0" w:afterAutospacing="0"/>
        <w:jc w:val="both"/>
        <w:textAlignment w:val="baseline"/>
        <w:rPr>
          <w:b/>
          <w:color w:val="000000"/>
          <w:sz w:val="28"/>
          <w:szCs w:val="28"/>
        </w:rPr>
      </w:pPr>
      <w:r w:rsidRPr="003C7B6D">
        <w:rPr>
          <w:b/>
          <w:iCs/>
          <w:color w:val="000000"/>
          <w:sz w:val="28"/>
          <w:szCs w:val="28"/>
          <w:bdr w:val="none" w:sz="0" w:space="0" w:color="auto" w:frame="1"/>
        </w:rPr>
        <w:t xml:space="preserve">Общая характеристика </w:t>
      </w:r>
      <w:r w:rsidR="00EE3502" w:rsidRPr="003C7B6D">
        <w:rPr>
          <w:b/>
          <w:iCs/>
          <w:color w:val="000000"/>
          <w:sz w:val="28"/>
          <w:szCs w:val="28"/>
          <w:bdr w:val="none" w:sz="0" w:space="0" w:color="auto" w:frame="1"/>
        </w:rPr>
        <w:t>курса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w:t>
      </w:r>
      <w:r w:rsidR="00BF6E87">
        <w:rPr>
          <w:bCs/>
          <w:color w:val="000000"/>
          <w:sz w:val="28"/>
          <w:szCs w:val="28"/>
        </w:rPr>
        <w:t xml:space="preserve"> </w:t>
      </w:r>
      <w:r w:rsidR="00192B24" w:rsidRPr="00F05D7F">
        <w:rPr>
          <w:bCs/>
          <w:color w:val="000000"/>
          <w:sz w:val="28"/>
          <w:szCs w:val="28"/>
        </w:rPr>
        <w:t xml:space="preserve"> </w:t>
      </w:r>
      <w:proofErr w:type="gramStart"/>
      <w:r w:rsidR="00192B24" w:rsidRPr="00F05D7F">
        <w:rPr>
          <w:bCs/>
          <w:color w:val="000000"/>
          <w:sz w:val="28"/>
          <w:szCs w:val="28"/>
        </w:rPr>
        <w:t>На занятиях используются как классические для педагогики формы и методы работы, так и нетрадиционные: посещение театров, музеев, выставок, тематических экскурсий; просмотр видеофильмов, слайдов, прослушивание музыки; игры и упражнения из театральной педагогики, сюжетно-ролевые игры, конкурсы и викторины; работа с подручными материалами и изготовление</w:t>
      </w:r>
      <w:r w:rsidRPr="00F05D7F">
        <w:rPr>
          <w:bCs/>
          <w:color w:val="000000"/>
          <w:sz w:val="28"/>
          <w:szCs w:val="28"/>
        </w:rPr>
        <w:t xml:space="preserve"> </w:t>
      </w:r>
      <w:hyperlink r:id="rId9" w:tooltip="Бутафория" w:history="1">
        <w:r w:rsidR="00192B24" w:rsidRPr="00F05D7F">
          <w:rPr>
            <w:rStyle w:val="a4"/>
            <w:bCs/>
            <w:color w:val="auto"/>
            <w:sz w:val="28"/>
            <w:szCs w:val="28"/>
            <w:u w:val="none"/>
            <w:bdr w:val="none" w:sz="0" w:space="0" w:color="auto" w:frame="1"/>
          </w:rPr>
          <w:t>бутафории</w:t>
        </w:r>
      </w:hyperlink>
      <w:r w:rsidR="00192B24" w:rsidRPr="00F05D7F">
        <w:rPr>
          <w:bCs/>
          <w:color w:val="000000"/>
          <w:sz w:val="28"/>
          <w:szCs w:val="28"/>
        </w:rPr>
        <w:t>. Занятия проводятся в классе, переоборудованном в «театральный зал».</w:t>
      </w:r>
      <w:proofErr w:type="gramEnd"/>
    </w:p>
    <w:p w:rsidR="00192B24"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Большая роль в формировании способностей школьников отводится регулярному тренингу, который проводится на каждом этапе обучения с учетом возрастных особенностей учащихся. Задача тренинга – пробудить творческую фантазию и непроизвольность приспособления к сценической условности. Актерский тренинг предполагает широкое использование элемента игры.</w:t>
      </w:r>
    </w:p>
    <w:p w:rsidR="00EE3502" w:rsidRPr="00F05D7F" w:rsidRDefault="00EE3502" w:rsidP="00094684">
      <w:pPr>
        <w:pStyle w:val="a5"/>
        <w:ind w:firstLine="540"/>
        <w:rPr>
          <w:bCs/>
          <w:sz w:val="28"/>
          <w:szCs w:val="28"/>
        </w:rPr>
      </w:pPr>
      <w:r w:rsidRPr="00F05D7F">
        <w:rPr>
          <w:bCs/>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E3502" w:rsidRPr="00F05D7F" w:rsidRDefault="00EE3502" w:rsidP="00094684">
      <w:pPr>
        <w:pStyle w:val="21"/>
        <w:widowControl/>
        <w:ind w:firstLine="540"/>
        <w:jc w:val="both"/>
        <w:rPr>
          <w:bCs/>
          <w:szCs w:val="28"/>
        </w:rPr>
      </w:pPr>
      <w:r w:rsidRPr="00F05D7F">
        <w:rPr>
          <w:bCs/>
          <w:szCs w:val="28"/>
        </w:rPr>
        <w:t>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E3502" w:rsidRPr="00F05D7F" w:rsidRDefault="00EE3502" w:rsidP="00094684">
      <w:pPr>
        <w:pStyle w:val="21"/>
        <w:widowControl/>
        <w:ind w:firstLine="540"/>
        <w:jc w:val="both"/>
        <w:rPr>
          <w:bCs/>
          <w:szCs w:val="28"/>
        </w:rPr>
      </w:pPr>
      <w:r w:rsidRPr="00F05D7F">
        <w:rPr>
          <w:bCs/>
          <w:szCs w:val="28"/>
        </w:rPr>
        <w:lastRenderedPageBreak/>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F05D7F">
        <w:rPr>
          <w:rFonts w:ascii="Times New Roman" w:hAnsi="Times New Roman" w:cs="Times New Roman"/>
          <w:bCs/>
          <w:sz w:val="28"/>
          <w:szCs w:val="28"/>
        </w:rPr>
        <w:t>способность сравнивать, анализировать, планировать, ставить внутренние цели, стремиться к ним.</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color w:val="170E02"/>
          <w:sz w:val="28"/>
          <w:szCs w:val="28"/>
        </w:rPr>
        <w:t>Театр рассматривается в контексте других видов искусства, и в начальной школе даются общие представления о его специфике.</w:t>
      </w:r>
    </w:p>
    <w:p w:rsidR="00EE3502" w:rsidRPr="00F05D7F" w:rsidRDefault="00EE3502" w:rsidP="00094684">
      <w:pPr>
        <w:spacing w:after="0" w:line="240" w:lineRule="auto"/>
        <w:jc w:val="both"/>
        <w:rPr>
          <w:bCs/>
          <w:sz w:val="28"/>
          <w:szCs w:val="28"/>
        </w:rPr>
      </w:pPr>
      <w:r w:rsidRPr="00F05D7F">
        <w:rPr>
          <w:rFonts w:ascii="Times New Roman" w:hAnsi="Times New Roman" w:cs="Times New Roman"/>
          <w:bCs/>
          <w:sz w:val="28"/>
          <w:szCs w:val="28"/>
        </w:rPr>
        <w:t>Отличительными особенностями и новизной программы является деятельностный подход к воспитанию и развитию ребенка 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r w:rsidRPr="00F05D7F">
        <w:rPr>
          <w:bCs/>
          <w:sz w:val="28"/>
          <w:szCs w:val="28"/>
        </w:rPr>
        <w:t>.</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Основные</w:t>
      </w:r>
      <w:r w:rsidRPr="00F05D7F">
        <w:rPr>
          <w:rStyle w:val="apple-converted-space"/>
          <w:bCs/>
          <w:color w:val="000000"/>
          <w:sz w:val="28"/>
          <w:szCs w:val="28"/>
        </w:rPr>
        <w:t> </w:t>
      </w:r>
      <w:hyperlink r:id="rId10" w:tooltip="Виды деятельности" w:history="1">
        <w:r w:rsidRPr="00F05D7F">
          <w:rPr>
            <w:rStyle w:val="a4"/>
            <w:bCs/>
            <w:color w:val="auto"/>
            <w:sz w:val="28"/>
            <w:szCs w:val="28"/>
            <w:u w:val="none"/>
            <w:bdr w:val="none" w:sz="0" w:space="0" w:color="auto" w:frame="1"/>
          </w:rPr>
          <w:t>виды деятельности</w:t>
        </w:r>
      </w:hyperlink>
      <w:r w:rsidRPr="00F05D7F">
        <w:rPr>
          <w:bCs/>
          <w:color w:val="000000"/>
          <w:sz w:val="28"/>
          <w:szCs w:val="28"/>
        </w:rPr>
        <w:t>, которые используются при работе с учащимися, являются: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театральная игра;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ритмопластика;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культура и техника речи;</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основы театральной культуры;</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создание спектакля;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экскурсии в театры.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w:t>
      </w:r>
      <w:r w:rsidR="00EE3502" w:rsidRPr="00F05D7F">
        <w:rPr>
          <w:rFonts w:ascii="Times New Roman" w:hAnsi="Times New Roman" w:cs="Times New Roman"/>
          <w:bCs/>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F05D7F">
        <w:rPr>
          <w:rFonts w:ascii="Times New Roman" w:hAnsi="Times New Roman" w:cs="Times New Roman"/>
          <w:bCs/>
          <w:sz w:val="28"/>
          <w:szCs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w:t>
      </w:r>
      <w:r w:rsidR="001921ED"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F05D7F">
        <w:rPr>
          <w:rFonts w:ascii="Times New Roman" w:hAnsi="Times New Roman" w:cs="Times New Roman"/>
          <w:bCs/>
          <w:sz w:val="28"/>
          <w:szCs w:val="28"/>
        </w:rPr>
        <w:t>Интерет</w:t>
      </w:r>
      <w:proofErr w:type="spellEnd"/>
      <w:r w:rsidRPr="00F05D7F">
        <w:rPr>
          <w:rFonts w:ascii="Times New Roman" w:hAnsi="Times New Roman" w:cs="Times New Roman"/>
          <w:bCs/>
          <w:sz w:val="28"/>
          <w:szCs w:val="28"/>
        </w:rPr>
        <w:t xml:space="preserve">-ресурсы, посещение спектаклей.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Программа строится на следующих концептуальных принципах:</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успеха</w:t>
      </w:r>
      <w:r w:rsidR="001921ED" w:rsidRPr="00F05D7F">
        <w:rPr>
          <w:rFonts w:ascii="Times New Roman" w:eastAsia="Times New Roman" w:hAnsi="Times New Roman" w:cs="Times New Roman"/>
          <w:bCs/>
          <w:sz w:val="28"/>
          <w:szCs w:val="28"/>
          <w:u w:val="single"/>
        </w:rPr>
        <w:t>.</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динамики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демократии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доступности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наглядности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В  учебной деятельности используются разнообразные иллюстрации, видеокассеты, аудиокассеты, грамзаписи.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 </w:t>
      </w:r>
      <w:r w:rsidRPr="00F05D7F">
        <w:rPr>
          <w:rFonts w:ascii="Times New Roman" w:eastAsia="Times New Roman" w:hAnsi="Times New Roman" w:cs="Times New Roman"/>
          <w:bCs/>
          <w:sz w:val="28"/>
          <w:szCs w:val="28"/>
          <w:u w:val="single"/>
        </w:rPr>
        <w:t>Принцип систематичности и последовательности</w:t>
      </w:r>
      <w:r w:rsidRPr="00F05D7F">
        <w:rPr>
          <w:rFonts w:ascii="Times New Roman" w:eastAsia="Times New Roman" w:hAnsi="Times New Roman" w:cs="Times New Roman"/>
          <w:bCs/>
          <w:sz w:val="28"/>
          <w:szCs w:val="28"/>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094684" w:rsidRPr="00F05D7F" w:rsidRDefault="00094684" w:rsidP="00094684">
      <w:pPr>
        <w:pStyle w:val="a3"/>
        <w:shd w:val="clear" w:color="auto" w:fill="FFFFFF"/>
        <w:spacing w:before="0" w:beforeAutospacing="0" w:after="0" w:afterAutospacing="0"/>
        <w:jc w:val="both"/>
        <w:textAlignment w:val="baseline"/>
        <w:rPr>
          <w:bCs/>
          <w:color w:val="000000"/>
          <w:sz w:val="28"/>
          <w:szCs w:val="28"/>
        </w:rPr>
      </w:pP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Описание места курса в учебном плане.</w:t>
      </w:r>
    </w:p>
    <w:p w:rsidR="00094684" w:rsidRPr="00F05D7F" w:rsidRDefault="00EE3502" w:rsidP="00166BC3">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На изучение курса </w:t>
      </w:r>
      <w:r w:rsidR="001921ED" w:rsidRPr="00F05D7F">
        <w:rPr>
          <w:rFonts w:ascii="Times New Roman" w:hAnsi="Times New Roman" w:cs="Times New Roman"/>
          <w:bCs/>
          <w:sz w:val="28"/>
          <w:szCs w:val="28"/>
        </w:rPr>
        <w:t xml:space="preserve"> театрального</w:t>
      </w:r>
      <w:r w:rsidR="00CE3B17">
        <w:rPr>
          <w:rFonts w:ascii="Times New Roman" w:hAnsi="Times New Roman" w:cs="Times New Roman"/>
          <w:bCs/>
          <w:sz w:val="28"/>
          <w:szCs w:val="28"/>
        </w:rPr>
        <w:t xml:space="preserve"> кружка  «В гостях у сказки</w:t>
      </w:r>
      <w:r w:rsidR="00166BC3"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отводится </w:t>
      </w:r>
      <w:r w:rsidR="008A07C1">
        <w:rPr>
          <w:rFonts w:ascii="Times New Roman" w:hAnsi="Times New Roman" w:cs="Times New Roman"/>
          <w:bCs/>
          <w:sz w:val="28"/>
          <w:szCs w:val="28"/>
        </w:rPr>
        <w:t>2</w:t>
      </w:r>
      <w:r w:rsidRPr="00F05D7F">
        <w:rPr>
          <w:rFonts w:ascii="Times New Roman" w:hAnsi="Times New Roman" w:cs="Times New Roman"/>
          <w:bCs/>
          <w:sz w:val="28"/>
          <w:szCs w:val="28"/>
        </w:rPr>
        <w:t xml:space="preserve"> ч в неделю. Всего </w:t>
      </w:r>
      <w:r w:rsidR="008A07C1">
        <w:rPr>
          <w:rFonts w:ascii="Times New Roman" w:hAnsi="Times New Roman" w:cs="Times New Roman"/>
          <w:bCs/>
          <w:sz w:val="28"/>
          <w:szCs w:val="28"/>
        </w:rPr>
        <w:t>68</w:t>
      </w:r>
      <w:r w:rsidRPr="00F05D7F">
        <w:rPr>
          <w:rFonts w:ascii="Times New Roman" w:hAnsi="Times New Roman" w:cs="Times New Roman"/>
          <w:bCs/>
          <w:sz w:val="28"/>
          <w:szCs w:val="28"/>
        </w:rPr>
        <w:t xml:space="preserve"> ч</w:t>
      </w:r>
      <w:r w:rsidR="00FD694C" w:rsidRPr="00F05D7F">
        <w:rPr>
          <w:rFonts w:ascii="Times New Roman" w:hAnsi="Times New Roman" w:cs="Times New Roman"/>
          <w:bCs/>
          <w:sz w:val="28"/>
          <w:szCs w:val="28"/>
        </w:rPr>
        <w:t>ас</w:t>
      </w:r>
      <w:r w:rsidR="008A07C1">
        <w:rPr>
          <w:rFonts w:ascii="Times New Roman" w:hAnsi="Times New Roman" w:cs="Times New Roman"/>
          <w:bCs/>
          <w:sz w:val="28"/>
          <w:szCs w:val="28"/>
        </w:rPr>
        <w:t>ов</w:t>
      </w:r>
      <w:r w:rsidRPr="00F05D7F">
        <w:rPr>
          <w:rFonts w:ascii="Times New Roman" w:hAnsi="Times New Roman" w:cs="Times New Roman"/>
          <w:bCs/>
          <w:sz w:val="28"/>
          <w:szCs w:val="28"/>
        </w:rPr>
        <w:t xml:space="preserve"> (3</w:t>
      </w:r>
      <w:r w:rsidR="008A07C1">
        <w:rPr>
          <w:rFonts w:ascii="Times New Roman" w:hAnsi="Times New Roman" w:cs="Times New Roman"/>
          <w:bCs/>
          <w:sz w:val="28"/>
          <w:szCs w:val="28"/>
        </w:rPr>
        <w:t>4</w:t>
      </w:r>
      <w:r w:rsidRPr="00F05D7F">
        <w:rPr>
          <w:rFonts w:ascii="Times New Roman" w:hAnsi="Times New Roman" w:cs="Times New Roman"/>
          <w:bCs/>
          <w:sz w:val="28"/>
          <w:szCs w:val="28"/>
        </w:rPr>
        <w:t xml:space="preserve"> учебные недели)</w:t>
      </w:r>
      <w:r w:rsidR="00166BC3" w:rsidRPr="00F05D7F">
        <w:rPr>
          <w:rFonts w:ascii="Times New Roman" w:hAnsi="Times New Roman" w:cs="Times New Roman"/>
          <w:bCs/>
          <w:sz w:val="28"/>
          <w:szCs w:val="28"/>
        </w:rPr>
        <w:t>.</w:t>
      </w:r>
      <w:r w:rsidRPr="00F05D7F">
        <w:rPr>
          <w:rFonts w:ascii="Times New Roman" w:hAnsi="Times New Roman" w:cs="Times New Roman"/>
          <w:bCs/>
          <w:sz w:val="28"/>
          <w:szCs w:val="28"/>
        </w:rPr>
        <w:t xml:space="preserve"> </w:t>
      </w:r>
    </w:p>
    <w:p w:rsidR="00FD694C" w:rsidRPr="00F05D7F" w:rsidRDefault="00FD694C"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Описание ценностных ориентиров содержания учебного курса.</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F05D7F">
        <w:rPr>
          <w:rFonts w:ascii="Times New Roman" w:hAnsi="Times New Roman" w:cs="Times New Roman"/>
          <w:bCs/>
          <w:sz w:val="28"/>
          <w:szCs w:val="28"/>
          <w:shd w:val="clear" w:color="auto" w:fill="FFFFFF"/>
        </w:rPr>
        <w:t>Ценность жизни – признание человеческой жизни величайшей ценностью, что реализуется в бережном отношении к другим людям и к природе. Ценность природы,  </w:t>
      </w:r>
      <w:r w:rsidR="00166BC3" w:rsidRPr="00F05D7F">
        <w:rPr>
          <w:rFonts w:ascii="Times New Roman" w:hAnsi="Times New Roman" w:cs="Times New Roman"/>
          <w:bCs/>
          <w:sz w:val="28"/>
          <w:szCs w:val="28"/>
          <w:shd w:val="clear" w:color="auto" w:fill="FFFFFF"/>
        </w:rPr>
        <w:t>л</w:t>
      </w:r>
      <w:r w:rsidRPr="00F05D7F">
        <w:rPr>
          <w:rFonts w:ascii="Times New Roman" w:hAnsi="Times New Roman" w:cs="Times New Roman"/>
          <w:bCs/>
          <w:sz w:val="28"/>
          <w:szCs w:val="28"/>
          <w:shd w:val="clear" w:color="auto" w:fill="FFFFFF"/>
        </w:rPr>
        <w:t>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Ценность человека как разумного существа, стремящегося к добру и самосовершенствованию. 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 Ценность истины – это ценность научного познания как части культуры человечества, разума, понимания сущности бытия, мироздания.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семьи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труда и творчества как естественного условия человеческой жизни, состояния нормального человеческого существования.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свободы и социальной солидарности как свободы выбора человеком своих мыслей и поступков, признание прав и свобод человека, обладание чувствами справедливости, милосердия, чести, достоинства по отношению к себе и к другим людям.</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Ценность гражданственности – осознание человеком себя как члена общества, народа, представителя страны и государства.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 Ценность человечества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rPr>
      </w:pPr>
      <w:r w:rsidRPr="00F05D7F">
        <w:rPr>
          <w:rFonts w:ascii="Times New Roman" w:hAnsi="Times New Roman" w:cs="Times New Roman"/>
          <w:bCs/>
          <w:iCs/>
          <w:color w:val="000000"/>
          <w:sz w:val="28"/>
          <w:szCs w:val="28"/>
        </w:rPr>
        <w:t>Ф</w:t>
      </w:r>
      <w:r w:rsidR="00FD694C" w:rsidRPr="00F05D7F">
        <w:rPr>
          <w:rFonts w:ascii="Times New Roman" w:hAnsi="Times New Roman" w:cs="Times New Roman"/>
          <w:bCs/>
          <w:iCs/>
          <w:color w:val="000000"/>
          <w:sz w:val="28"/>
          <w:szCs w:val="28"/>
        </w:rPr>
        <w:t>ормирование основ гражданской идентичности личности</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базе</w:t>
      </w:r>
      <w:r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r w:rsidRPr="00F05D7F">
        <w:rPr>
          <w:rFonts w:ascii="Times New Roman" w:hAnsi="Times New Roman" w:cs="Times New Roman"/>
          <w:bCs/>
          <w:color w:val="000000"/>
          <w:sz w:val="28"/>
          <w:szCs w:val="28"/>
        </w:rPr>
        <w:t>.</w:t>
      </w:r>
    </w:p>
    <w:p w:rsidR="00D869D5"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F05D7F">
        <w:rPr>
          <w:rFonts w:ascii="Times New Roman" w:hAnsi="Times New Roman" w:cs="Times New Roman"/>
          <w:bCs/>
          <w:color w:val="000000"/>
          <w:sz w:val="28"/>
          <w:szCs w:val="28"/>
        </w:rPr>
        <w:t>Ф</w:t>
      </w:r>
      <w:r w:rsidR="00FD694C" w:rsidRPr="00F05D7F">
        <w:rPr>
          <w:rFonts w:ascii="Times New Roman" w:hAnsi="Times New Roman" w:cs="Times New Roman"/>
          <w:bCs/>
          <w:iCs/>
          <w:color w:val="000000"/>
          <w:sz w:val="28"/>
          <w:szCs w:val="28"/>
        </w:rPr>
        <w:t>ормирование психологических условий развития общения, сотрудничества</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r w:rsidRPr="00F05D7F">
        <w:rPr>
          <w:rFonts w:ascii="Times New Roman" w:hAnsi="Times New Roman" w:cs="Times New Roman"/>
          <w:bCs/>
          <w:color w:val="000000"/>
          <w:sz w:val="28"/>
          <w:szCs w:val="28"/>
        </w:rPr>
        <w:t>.</w:t>
      </w:r>
    </w:p>
    <w:p w:rsidR="00FD694C"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color w:val="000000"/>
          <w:sz w:val="28"/>
          <w:szCs w:val="28"/>
        </w:rPr>
        <w:t>У</w:t>
      </w:r>
      <w:r w:rsidR="00FD694C" w:rsidRPr="00F05D7F">
        <w:rPr>
          <w:rFonts w:ascii="Times New Roman" w:hAnsi="Times New Roman" w:cs="Times New Roman"/>
          <w:bCs/>
          <w:color w:val="000000"/>
          <w:sz w:val="28"/>
          <w:szCs w:val="28"/>
        </w:rPr>
        <w:t>важения к окружающим</w:t>
      </w:r>
      <w:r w:rsidR="00166BC3" w:rsidRPr="00F05D7F">
        <w:rPr>
          <w:rFonts w:ascii="Times New Roman" w:hAnsi="Times New Roman" w:cs="Times New Roman"/>
          <w:bCs/>
          <w:color w:val="000000"/>
          <w:sz w:val="28"/>
          <w:szCs w:val="28"/>
        </w:rPr>
        <w:t>,</w:t>
      </w:r>
      <w:r w:rsidR="00FD694C" w:rsidRPr="00F05D7F">
        <w:rPr>
          <w:rFonts w:ascii="Times New Roman" w:hAnsi="Times New Roman" w:cs="Times New Roman"/>
          <w:bCs/>
          <w:color w:val="000000"/>
          <w:sz w:val="28"/>
          <w:szCs w:val="28"/>
        </w:rPr>
        <w:t xml:space="preserve"> умения слушать и слышать партнёра, признавать право каждого на собственное мнение</w:t>
      </w:r>
      <w:r w:rsidR="00166BC3"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 xml:space="preserve"> принимать решения с учётом позиций всех участников</w:t>
      </w:r>
      <w:r w:rsidRPr="00F05D7F">
        <w:rPr>
          <w:rFonts w:ascii="Times New Roman" w:hAnsi="Times New Roman" w:cs="Times New Roman"/>
          <w:bCs/>
          <w:color w:val="000000"/>
          <w:sz w:val="28"/>
          <w:szCs w:val="28"/>
        </w:rPr>
        <w:t>.</w:t>
      </w:r>
    </w:p>
    <w:p w:rsidR="00D869D5"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ценностно-смысловой сферы личности</w:t>
      </w:r>
      <w:r w:rsidR="00FD694C" w:rsidRPr="00F05D7F">
        <w:rPr>
          <w:rStyle w:val="apple-converted-space"/>
          <w:bCs/>
          <w:i/>
          <w:iCs/>
          <w:color w:val="000000"/>
          <w:sz w:val="28"/>
          <w:szCs w:val="28"/>
        </w:rPr>
        <w:t> </w:t>
      </w:r>
      <w:r w:rsidR="00FD694C" w:rsidRPr="00F05D7F">
        <w:rPr>
          <w:bCs/>
          <w:color w:val="000000"/>
          <w:sz w:val="28"/>
          <w:szCs w:val="28"/>
        </w:rPr>
        <w:t>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color w:val="000000"/>
          <w:sz w:val="28"/>
          <w:szCs w:val="28"/>
        </w:rPr>
        <w:t>Р</w:t>
      </w:r>
      <w:r w:rsidR="00FD694C" w:rsidRPr="00F05D7F">
        <w:rPr>
          <w:bCs/>
          <w:iCs/>
          <w:color w:val="000000"/>
          <w:sz w:val="28"/>
          <w:szCs w:val="28"/>
        </w:rPr>
        <w:t>азвитие умения учиться</w:t>
      </w:r>
      <w:r w:rsidR="00166BC3" w:rsidRPr="00F05D7F">
        <w:rPr>
          <w:bCs/>
          <w:iCs/>
          <w:color w:val="000000"/>
          <w:sz w:val="28"/>
          <w:szCs w:val="28"/>
        </w:rPr>
        <w:t xml:space="preserve">, </w:t>
      </w:r>
      <w:r w:rsidR="00FD694C" w:rsidRPr="00F05D7F">
        <w:rPr>
          <w:bCs/>
          <w:i/>
          <w:iCs/>
          <w:color w:val="000000"/>
          <w:sz w:val="28"/>
          <w:szCs w:val="28"/>
        </w:rPr>
        <w:t> </w:t>
      </w:r>
      <w:r w:rsidR="00FD694C" w:rsidRPr="00F05D7F">
        <w:rPr>
          <w:bCs/>
          <w:color w:val="000000"/>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r w:rsidRPr="00F05D7F">
        <w:rPr>
          <w:bCs/>
          <w:color w:val="000000"/>
          <w:sz w:val="28"/>
          <w:szCs w:val="28"/>
        </w:rPr>
        <w:t>.</w:t>
      </w:r>
    </w:p>
    <w:p w:rsidR="005D26D7" w:rsidRDefault="00D869D5" w:rsidP="005D26D7">
      <w:pPr>
        <w:pStyle w:val="a3"/>
        <w:spacing w:after="0" w:afterAutospacing="0"/>
        <w:jc w:val="both"/>
        <w:rPr>
          <w:bCs/>
          <w:color w:val="000000"/>
          <w:sz w:val="28"/>
          <w:szCs w:val="28"/>
        </w:rPr>
      </w:pPr>
      <w:proofErr w:type="gramStart"/>
      <w:r w:rsidRPr="00F05D7F">
        <w:rPr>
          <w:bCs/>
          <w:iCs/>
          <w:color w:val="000000"/>
          <w:sz w:val="28"/>
          <w:szCs w:val="28"/>
        </w:rPr>
        <w:t>Р</w:t>
      </w:r>
      <w:r w:rsidR="00FD694C" w:rsidRPr="00F05D7F">
        <w:rPr>
          <w:bCs/>
          <w:iCs/>
          <w:color w:val="000000"/>
          <w:sz w:val="28"/>
          <w:szCs w:val="28"/>
        </w:rPr>
        <w:t>азвитие самостоятельности, инициативы и ответственности личности</w:t>
      </w:r>
      <w:r w:rsidR="00FD694C" w:rsidRPr="00F05D7F">
        <w:rPr>
          <w:bCs/>
          <w:i/>
          <w:iCs/>
          <w:color w:val="000000"/>
          <w:sz w:val="28"/>
          <w:szCs w:val="28"/>
        </w:rPr>
        <w:t> </w:t>
      </w:r>
      <w:r w:rsidR="00FD694C" w:rsidRPr="00F05D7F">
        <w:rPr>
          <w:bCs/>
          <w:color w:val="000000"/>
          <w:sz w:val="28"/>
          <w:szCs w:val="28"/>
        </w:rPr>
        <w:t>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w:t>
      </w:r>
      <w:proofErr w:type="gramEnd"/>
    </w:p>
    <w:p w:rsidR="00FD694C" w:rsidRPr="005D26D7" w:rsidRDefault="005D26D7" w:rsidP="005D26D7">
      <w:pPr>
        <w:pStyle w:val="a3"/>
        <w:spacing w:after="0" w:afterAutospacing="0"/>
        <w:jc w:val="both"/>
        <w:rPr>
          <w:b/>
          <w:sz w:val="28"/>
          <w:szCs w:val="28"/>
        </w:rPr>
      </w:pPr>
      <w:r>
        <w:rPr>
          <w:b/>
          <w:bCs/>
          <w:color w:val="000000"/>
          <w:sz w:val="28"/>
          <w:szCs w:val="28"/>
        </w:rPr>
        <w:t>2.</w:t>
      </w:r>
      <w:r w:rsidRPr="005D26D7">
        <w:rPr>
          <w:b/>
          <w:bCs/>
          <w:color w:val="000000"/>
          <w:sz w:val="28"/>
          <w:szCs w:val="28"/>
        </w:rPr>
        <w:t xml:space="preserve"> Планируемые результаты</w:t>
      </w:r>
    </w:p>
    <w:p w:rsidR="00FD694C" w:rsidRPr="00F05D7F" w:rsidRDefault="00FD694C" w:rsidP="00094684">
      <w:pPr>
        <w:spacing w:before="100" w:beforeAutospacing="1"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В результате реализации программы у </w:t>
      </w:r>
      <w:proofErr w:type="gramStart"/>
      <w:r w:rsidRPr="00F05D7F">
        <w:rPr>
          <w:rFonts w:ascii="Times New Roman" w:hAnsi="Times New Roman" w:cs="Times New Roman"/>
          <w:bCs/>
          <w:sz w:val="28"/>
          <w:szCs w:val="28"/>
        </w:rPr>
        <w:t>обучающихся</w:t>
      </w:r>
      <w:proofErr w:type="gramEnd"/>
      <w:r w:rsidRPr="00F05D7F">
        <w:rPr>
          <w:rFonts w:ascii="Times New Roman" w:hAnsi="Times New Roman" w:cs="Times New Roman"/>
          <w:bCs/>
          <w:sz w:val="28"/>
          <w:szCs w:val="28"/>
        </w:rPr>
        <w:t xml:space="preserve"> будут сформированы УУД.</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Личностные результаты.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 учеников будут сформированы:</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 xml:space="preserve">целостность взгляда на мир средствами литературных произведений; </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FD694C" w:rsidRPr="00F05D7F" w:rsidRDefault="00FD694C" w:rsidP="00094684">
      <w:pPr>
        <w:numPr>
          <w:ilvl w:val="0"/>
          <w:numId w:val="5"/>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осознание значимости занятий театральным искусством для личного развития.</w:t>
      </w:r>
    </w:p>
    <w:p w:rsidR="00FD694C" w:rsidRPr="00F05D7F" w:rsidRDefault="00FD694C" w:rsidP="00094684">
      <w:pPr>
        <w:pStyle w:val="a7"/>
        <w:rPr>
          <w:rFonts w:ascii="Times New Roman" w:hAnsi="Times New Roman"/>
          <w:bCs/>
          <w:sz w:val="28"/>
          <w:szCs w:val="28"/>
        </w:rPr>
      </w:pPr>
    </w:p>
    <w:p w:rsidR="00FD694C" w:rsidRPr="00F05D7F" w:rsidRDefault="00FD694C" w:rsidP="00094684">
      <w:pPr>
        <w:spacing w:after="0" w:line="240" w:lineRule="auto"/>
        <w:jc w:val="both"/>
        <w:rPr>
          <w:rFonts w:ascii="Times New Roman" w:hAnsi="Times New Roman" w:cs="Times New Roman"/>
          <w:bCs/>
          <w:sz w:val="28"/>
          <w:szCs w:val="28"/>
        </w:rPr>
      </w:pPr>
      <w:r w:rsidRPr="003C7B6D">
        <w:rPr>
          <w:rFonts w:ascii="Times New Roman" w:hAnsi="Times New Roman" w:cs="Times New Roman"/>
          <w:b/>
          <w:sz w:val="28"/>
          <w:szCs w:val="28"/>
        </w:rPr>
        <w:t>Метапредметными результатами изучения курса</w:t>
      </w:r>
      <w:r w:rsidRPr="00F05D7F">
        <w:rPr>
          <w:rFonts w:ascii="Times New Roman" w:hAnsi="Times New Roman" w:cs="Times New Roman"/>
          <w:bCs/>
          <w:sz w:val="28"/>
          <w:szCs w:val="28"/>
        </w:rPr>
        <w:t xml:space="preserve">  является формирование следующих универсальных учебных действий (УУД). </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Регулятивные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понимать и принимать учебную задачу, сформулированную учителем;</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планировать свои действия на отдельных этапах работы над пьесой;</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осуществлять контроль, коррекцию и оценку результатов своей деятельности;</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FD694C" w:rsidRPr="003C7B6D" w:rsidRDefault="00FD694C" w:rsidP="00094684">
      <w:pPr>
        <w:spacing w:after="0" w:line="240" w:lineRule="auto"/>
        <w:jc w:val="both"/>
        <w:rPr>
          <w:rFonts w:ascii="Times New Roman" w:hAnsi="Times New Roman" w:cs="Times New Roman"/>
          <w:b/>
          <w:i/>
          <w:sz w:val="28"/>
          <w:szCs w:val="28"/>
        </w:rPr>
      </w:pPr>
      <w:r w:rsidRPr="003C7B6D">
        <w:rPr>
          <w:rFonts w:ascii="Times New Roman" w:hAnsi="Times New Roman" w:cs="Times New Roman"/>
          <w:b/>
          <w:sz w:val="28"/>
          <w:szCs w:val="28"/>
        </w:rPr>
        <w:t>Познавательные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пользоваться приёмами анализа и синтеза при чтении и просмотре видеозаписей, проводить сравнение и анализ поведения героя;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понимать и применять полученную информацию при выполнении заданий;</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FD694C" w:rsidRPr="00F05D7F" w:rsidRDefault="00FD694C" w:rsidP="00094684">
      <w:pPr>
        <w:spacing w:after="0" w:line="240" w:lineRule="auto"/>
        <w:jc w:val="both"/>
        <w:rPr>
          <w:rFonts w:ascii="Times New Roman" w:hAnsi="Times New Roman" w:cs="Times New Roman"/>
          <w:b/>
          <w:sz w:val="28"/>
          <w:szCs w:val="28"/>
        </w:rPr>
      </w:pPr>
      <w:r w:rsidRPr="00F05D7F">
        <w:rPr>
          <w:rFonts w:ascii="Times New Roman" w:hAnsi="Times New Roman" w:cs="Times New Roman"/>
          <w:b/>
          <w:sz w:val="28"/>
          <w:szCs w:val="28"/>
        </w:rPr>
        <w:t>Коммуникативные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включаться в диалог, в коллективное обсуждение, проявлять инициативу и активность</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работать в группе, учитывать мнения партнёров, отличные от собственных;</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обращаться за помощью;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формулировать свои затруднения;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eastAsia="NewtonCSanPin-Regular" w:hAnsi="Times New Roman" w:cs="Times New Roman"/>
          <w:bCs/>
          <w:sz w:val="28"/>
          <w:szCs w:val="28"/>
        </w:rPr>
        <w:t xml:space="preserve">предлагать помощь и сотрудничество; </w:t>
      </w:r>
    </w:p>
    <w:p w:rsidR="00FD694C" w:rsidRPr="00F05D7F" w:rsidRDefault="00FD694C" w:rsidP="00094684">
      <w:pPr>
        <w:pStyle w:val="21"/>
        <w:widowControl/>
        <w:numPr>
          <w:ilvl w:val="0"/>
          <w:numId w:val="4"/>
        </w:numPr>
        <w:tabs>
          <w:tab w:val="left" w:pos="426"/>
        </w:tabs>
        <w:suppressAutoHyphens/>
        <w:jc w:val="both"/>
        <w:rPr>
          <w:rFonts w:eastAsia="NewtonCSanPin-Regular"/>
          <w:bCs/>
          <w:szCs w:val="28"/>
        </w:rPr>
      </w:pPr>
      <w:r w:rsidRPr="00F05D7F">
        <w:rPr>
          <w:rFonts w:eastAsia="NewtonCSanPin-Regular"/>
          <w:bCs/>
          <w:szCs w:val="28"/>
        </w:rPr>
        <w:t>слушать собеседника;</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 xml:space="preserve">договариваться о распределении функций и ролей в совместной деятельности, приходить к общему решению; </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формулировать собственное мнение и позицию;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осуществлять взаимный контроль; </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адекватно оценивать собственное поведение и поведение окружающих.</w:t>
      </w:r>
    </w:p>
    <w:p w:rsidR="00FD694C" w:rsidRPr="00F05D7F" w:rsidRDefault="00F05D7F" w:rsidP="000946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D694C" w:rsidRPr="00F05D7F">
        <w:rPr>
          <w:rFonts w:ascii="Times New Roman" w:hAnsi="Times New Roman" w:cs="Times New Roman"/>
          <w:b/>
          <w:sz w:val="28"/>
          <w:szCs w:val="28"/>
        </w:rPr>
        <w:t>Предметные результаты:</w:t>
      </w:r>
    </w:p>
    <w:p w:rsidR="00FD694C" w:rsidRPr="00F05D7F" w:rsidRDefault="003C7B6D" w:rsidP="0009468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694C" w:rsidRPr="00F05D7F">
        <w:rPr>
          <w:rFonts w:ascii="Times New Roman" w:hAnsi="Times New Roman" w:cs="Times New Roman"/>
          <w:bCs/>
          <w:sz w:val="28"/>
          <w:szCs w:val="28"/>
        </w:rPr>
        <w:t>Учащиеся научатся: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читать, соблюдая орфоэпические и интонационные нормы чтения;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выразительному чтению;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различать произведения по жанру;</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развивать речевое дыхание и правильную артикуляцию;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видам театрального искусства, основам актёрского мастерства;</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сочинять этюды по сказкам;</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умению выражать разнообразные эмоциональные состояния (грусть, радость, удивление, восхищение)</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
          <w:sz w:val="28"/>
          <w:szCs w:val="28"/>
        </w:rPr>
        <w:t>Воспитательные результаты работы</w:t>
      </w:r>
      <w:r w:rsidRPr="00F05D7F">
        <w:rPr>
          <w:rFonts w:ascii="Times New Roman" w:hAnsi="Times New Roman" w:cs="Times New Roman"/>
          <w:bCs/>
          <w:sz w:val="28"/>
          <w:szCs w:val="28"/>
        </w:rPr>
        <w:t xml:space="preserve"> по данн</w:t>
      </w:r>
      <w:r w:rsidR="00414E35" w:rsidRPr="00F05D7F">
        <w:rPr>
          <w:rFonts w:ascii="Times New Roman" w:hAnsi="Times New Roman" w:cs="Times New Roman"/>
          <w:bCs/>
          <w:sz w:val="28"/>
          <w:szCs w:val="28"/>
        </w:rPr>
        <w:t>ой программе внеурочной деятель</w:t>
      </w:r>
      <w:r w:rsidRPr="00F05D7F">
        <w:rPr>
          <w:rFonts w:ascii="Times New Roman" w:hAnsi="Times New Roman" w:cs="Times New Roman"/>
          <w:bCs/>
          <w:sz w:val="28"/>
          <w:szCs w:val="28"/>
        </w:rPr>
        <w:t>ности  можно оценить  по трём уровням.</w:t>
      </w:r>
    </w:p>
    <w:p w:rsidR="002C5B6A" w:rsidRPr="00F05D7F" w:rsidRDefault="00094684" w:rsidP="00094684">
      <w:pPr>
        <w:spacing w:after="0" w:line="240" w:lineRule="auto"/>
        <w:ind w:left="720"/>
        <w:jc w:val="both"/>
        <w:rPr>
          <w:rFonts w:ascii="Times New Roman" w:hAnsi="Times New Roman" w:cs="Times New Roman"/>
          <w:b/>
          <w:sz w:val="28"/>
          <w:szCs w:val="28"/>
          <w:u w:val="single"/>
        </w:rPr>
      </w:pPr>
      <w:r w:rsidRPr="00F05D7F">
        <w:rPr>
          <w:rFonts w:ascii="Times New Roman" w:hAnsi="Times New Roman" w:cs="Times New Roman"/>
          <w:b/>
          <w:sz w:val="28"/>
          <w:szCs w:val="28"/>
          <w:u w:val="single"/>
        </w:rPr>
        <w:t>Результаты первого уровня</w:t>
      </w:r>
      <w:r w:rsidR="005334AE" w:rsidRPr="00F05D7F">
        <w:rPr>
          <w:rFonts w:ascii="Times New Roman" w:hAnsi="Times New Roman" w:cs="Times New Roman"/>
          <w:b/>
          <w:sz w:val="28"/>
          <w:szCs w:val="28"/>
          <w:u w:val="single"/>
        </w:rPr>
        <w:t>.</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Приобретение школьником социальных знаний:  </w:t>
      </w:r>
      <w:r w:rsidR="002C5B6A" w:rsidRPr="00F05D7F">
        <w:rPr>
          <w:rFonts w:ascii="Times New Roman" w:hAnsi="Times New Roman" w:cs="Times New Roman"/>
          <w:bCs/>
          <w:sz w:val="28"/>
          <w:szCs w:val="28"/>
        </w:rPr>
        <w:t>о</w:t>
      </w:r>
      <w:r w:rsidRPr="00F05D7F">
        <w:rPr>
          <w:rFonts w:ascii="Times New Roman" w:hAnsi="Times New Roman" w:cs="Times New Roman"/>
          <w:bCs/>
          <w:sz w:val="28"/>
          <w:szCs w:val="28"/>
        </w:rPr>
        <w:t>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второго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Ф</w:t>
      </w:r>
      <w:r w:rsidR="00094684" w:rsidRPr="00F05D7F">
        <w:rPr>
          <w:rFonts w:ascii="Times New Roman" w:hAnsi="Times New Roman" w:cs="Times New Roman"/>
          <w:bCs/>
          <w:sz w:val="28"/>
          <w:szCs w:val="28"/>
        </w:rPr>
        <w:t xml:space="preserve">ормирование ценностного отношения к социальной  реальности: </w:t>
      </w: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Pr="00F05D7F">
        <w:rPr>
          <w:rFonts w:ascii="Times New Roman" w:hAnsi="Times New Roman" w:cs="Times New Roman"/>
          <w:bCs/>
          <w:sz w:val="28"/>
          <w:szCs w:val="28"/>
        </w:rPr>
        <w:t>.</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третьего и четвертого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самостоятельного общественного  действия:</w:t>
      </w:r>
      <w:r w:rsidRPr="00F05D7F">
        <w:rPr>
          <w:rFonts w:ascii="Times New Roman" w:hAnsi="Times New Roman" w:cs="Times New Roman"/>
          <w:bCs/>
          <w:sz w:val="28"/>
          <w:szCs w:val="28"/>
        </w:rPr>
        <w:t xml:space="preserve"> </w:t>
      </w:r>
      <w:r w:rsidR="00094684" w:rsidRPr="00F05D7F">
        <w:rPr>
          <w:rFonts w:ascii="Times New Roman" w:hAnsi="Times New Roman" w:cs="Times New Roman"/>
          <w:bCs/>
          <w:sz w:val="28"/>
          <w:szCs w:val="28"/>
        </w:rPr>
        <w:t>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94C2C" w:rsidRDefault="005D26D7"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Cs/>
          <w:sz w:val="28"/>
          <w:szCs w:val="28"/>
        </w:rPr>
        <w:t xml:space="preserve"> </w:t>
      </w:r>
    </w:p>
    <w:p w:rsidR="00E75091" w:rsidRDefault="00E75091" w:rsidP="00D21000">
      <w:pPr>
        <w:spacing w:after="0" w:line="240" w:lineRule="auto"/>
        <w:ind w:left="720"/>
        <w:jc w:val="center"/>
        <w:rPr>
          <w:rFonts w:ascii="Times New Roman" w:hAnsi="Times New Roman" w:cs="Times New Roman"/>
          <w:b/>
          <w:sz w:val="24"/>
          <w:szCs w:val="24"/>
        </w:rPr>
      </w:pPr>
    </w:p>
    <w:p w:rsidR="005D26D7" w:rsidRPr="00C07160" w:rsidRDefault="005D26D7" w:rsidP="005D26D7">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3.</w:t>
      </w:r>
      <w:r w:rsidRPr="00C07160">
        <w:rPr>
          <w:rFonts w:ascii="Times New Roman" w:hAnsi="Times New Roman" w:cs="Times New Roman"/>
          <w:b/>
          <w:sz w:val="28"/>
          <w:szCs w:val="28"/>
        </w:rPr>
        <w:t>Содержание учебного  курса</w:t>
      </w:r>
    </w:p>
    <w:p w:rsidR="005D26D7" w:rsidRDefault="005D26D7" w:rsidP="005D26D7">
      <w:pPr>
        <w:spacing w:after="0" w:line="240" w:lineRule="auto"/>
        <w:ind w:left="720"/>
        <w:jc w:val="both"/>
        <w:rPr>
          <w:rFonts w:ascii="Times New Roman" w:hAnsi="Times New Roman" w:cs="Times New Roman"/>
          <w:b/>
          <w:sz w:val="24"/>
          <w:szCs w:val="24"/>
        </w:rPr>
      </w:pPr>
    </w:p>
    <w:p w:rsidR="00263369" w:rsidRDefault="005D26D7"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07160" w:rsidRDefault="00C07160" w:rsidP="00094684">
      <w:pPr>
        <w:spacing w:after="0" w:line="240" w:lineRule="auto"/>
        <w:ind w:left="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722"/>
        <w:gridCol w:w="6101"/>
      </w:tblGrid>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п/п</w:t>
            </w:r>
          </w:p>
        </w:tc>
        <w:tc>
          <w:tcPr>
            <w:tcW w:w="2734"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Перечень разделов </w:t>
            </w:r>
          </w:p>
        </w:tc>
        <w:tc>
          <w:tcPr>
            <w:tcW w:w="6179"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Краткое содержание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1.</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Вводное занятие, заключительное занятие.                       </w:t>
            </w:r>
          </w:p>
        </w:tc>
        <w:tc>
          <w:tcPr>
            <w:tcW w:w="6179" w:type="dxa"/>
          </w:tcPr>
          <w:p w:rsidR="00D21E63" w:rsidRPr="00D2100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t>-</w:t>
            </w:r>
            <w:r w:rsidRPr="00D21000">
              <w:rPr>
                <w:rFonts w:ascii="Times New Roman" w:eastAsia="Calibri" w:hAnsi="Times New Roman" w:cs="Times New Roman"/>
                <w:sz w:val="28"/>
                <w:szCs w:val="28"/>
              </w:rPr>
              <w:t>решение организационных вопросов;</w:t>
            </w:r>
          </w:p>
          <w:p w:rsidR="00D21E63" w:rsidRPr="00C0716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t>-подведение итогов этапа обучения, обсуждение и анализ успехов каждого воспитанника;</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2.</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bCs/>
                <w:sz w:val="28"/>
                <w:szCs w:val="28"/>
              </w:rPr>
            </w:pPr>
            <w:r w:rsidRPr="00C07160">
              <w:rPr>
                <w:rFonts w:ascii="Times New Roman" w:eastAsia="Calibri" w:hAnsi="Times New Roman" w:cs="Times New Roman"/>
                <w:bCs/>
                <w:sz w:val="28"/>
                <w:szCs w:val="28"/>
              </w:rPr>
              <w:t>Театральная игра.</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Диагностика творческих способностей воспитанников.</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3.</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4.</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Ритмопластика.</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5.</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Основы театральной культуры.</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Система занятий - бесед, направленных на расширение представлений о театре</w:t>
            </w:r>
          </w:p>
        </w:tc>
      </w:tr>
    </w:tbl>
    <w:p w:rsidR="00263369" w:rsidRPr="00C07160" w:rsidRDefault="00263369" w:rsidP="00263369">
      <w:pPr>
        <w:shd w:val="clear" w:color="auto" w:fill="FFFFFF"/>
        <w:autoSpaceDE w:val="0"/>
        <w:autoSpaceDN w:val="0"/>
        <w:adjustRightInd w:val="0"/>
        <w:rPr>
          <w:rFonts w:ascii="Times New Roman" w:hAnsi="Times New Roman"/>
          <w:b/>
          <w:sz w:val="28"/>
          <w:szCs w:val="28"/>
        </w:rPr>
      </w:pPr>
    </w:p>
    <w:p w:rsidR="00263369" w:rsidRPr="00C07160" w:rsidRDefault="00263369" w:rsidP="00263369">
      <w:pPr>
        <w:spacing w:after="0" w:line="240" w:lineRule="auto"/>
        <w:jc w:val="both"/>
        <w:rPr>
          <w:rFonts w:ascii="Times New Roman" w:hAnsi="Times New Roman" w:cs="Times New Roman"/>
          <w:sz w:val="28"/>
          <w:szCs w:val="28"/>
        </w:rPr>
      </w:pPr>
      <w:r w:rsidRPr="00C07160">
        <w:rPr>
          <w:rFonts w:ascii="Times New Roman" w:hAnsi="Times New Roman" w:cs="Times New Roman"/>
          <w:sz w:val="28"/>
          <w:szCs w:val="28"/>
        </w:rPr>
        <w:t xml:space="preserve">Формы занятий - групповые и индивидуальные занятия для отработки дикции,  </w:t>
      </w:r>
      <w:proofErr w:type="spellStart"/>
      <w:r w:rsidRPr="00C07160">
        <w:rPr>
          <w:rFonts w:ascii="Times New Roman" w:hAnsi="Times New Roman" w:cs="Times New Roman"/>
          <w:sz w:val="28"/>
          <w:szCs w:val="28"/>
        </w:rPr>
        <w:t>мезансцены</w:t>
      </w:r>
      <w:proofErr w:type="spellEnd"/>
      <w:r w:rsidRPr="00C07160">
        <w:rPr>
          <w:rFonts w:ascii="Times New Roman" w:hAnsi="Times New Roman" w:cs="Times New Roman"/>
          <w:sz w:val="28"/>
          <w:szCs w:val="28"/>
        </w:rPr>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63369" w:rsidRPr="00D2100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b/>
          <w:sz w:val="28"/>
          <w:szCs w:val="28"/>
        </w:rPr>
      </w:pPr>
      <w:r w:rsidRPr="00D21000">
        <w:rPr>
          <w:rFonts w:ascii="Times New Roman" w:hAnsi="Times New Roman" w:cs="Times New Roman"/>
          <w:b/>
          <w:sz w:val="28"/>
          <w:szCs w:val="28"/>
        </w:rPr>
        <w:t>Методы работы.</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Pr="005D26D7" w:rsidRDefault="005D26D7" w:rsidP="005D26D7">
      <w:pPr>
        <w:spacing w:after="0" w:line="240" w:lineRule="auto"/>
        <w:ind w:left="720"/>
        <w:jc w:val="center"/>
        <w:rPr>
          <w:rFonts w:ascii="Times New Roman" w:hAnsi="Times New Roman" w:cs="Times New Roman"/>
          <w:b/>
          <w:sz w:val="28"/>
          <w:szCs w:val="28"/>
        </w:rPr>
      </w:pPr>
      <w:r w:rsidRPr="005D26D7">
        <w:rPr>
          <w:rFonts w:ascii="Times New Roman" w:hAnsi="Times New Roman" w:cs="Times New Roman"/>
          <w:b/>
          <w:bCs/>
          <w:sz w:val="28"/>
          <w:szCs w:val="28"/>
        </w:rPr>
        <w:t>Тематическое планирование</w:t>
      </w:r>
    </w:p>
    <w:p w:rsidR="005D26D7" w:rsidRPr="005D26D7" w:rsidRDefault="005D26D7" w:rsidP="005D26D7">
      <w:pPr>
        <w:spacing w:after="0" w:line="240" w:lineRule="auto"/>
        <w:ind w:left="720"/>
        <w:jc w:val="both"/>
        <w:rPr>
          <w:rFonts w:ascii="Times New Roman" w:hAnsi="Times New Roman" w:cs="Times New Roman"/>
          <w:b/>
          <w:sz w:val="24"/>
          <w:szCs w:val="24"/>
        </w:rPr>
      </w:pPr>
    </w:p>
    <w:p w:rsidR="005D26D7" w:rsidRPr="00C07160" w:rsidRDefault="005D26D7" w:rsidP="005D26D7">
      <w:pPr>
        <w:spacing w:after="0" w:line="240" w:lineRule="auto"/>
        <w:ind w:left="720"/>
        <w:jc w:val="center"/>
        <w:rPr>
          <w:rFonts w:ascii="Times New Roman" w:hAnsi="Times New Roman" w:cs="Times New Roman"/>
          <w:b/>
          <w:sz w:val="28"/>
          <w:szCs w:val="28"/>
        </w:rPr>
      </w:pPr>
    </w:p>
    <w:p w:rsidR="005D26D7" w:rsidRDefault="005D26D7" w:rsidP="005D26D7">
      <w:pPr>
        <w:spacing w:after="0" w:line="240" w:lineRule="auto"/>
        <w:ind w:left="720"/>
        <w:jc w:val="both"/>
        <w:rPr>
          <w:rFonts w:ascii="Times New Roman" w:hAnsi="Times New Roman" w:cs="Times New Roman"/>
          <w:b/>
          <w:sz w:val="24"/>
          <w:szCs w:val="24"/>
        </w:rPr>
      </w:pP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6863"/>
        <w:gridCol w:w="2610"/>
      </w:tblGrid>
      <w:tr w:rsidR="005D26D7" w:rsidRPr="002C5B6A" w:rsidTr="00171CFB">
        <w:trPr>
          <w:trHeight w:val="322"/>
        </w:trPr>
        <w:tc>
          <w:tcPr>
            <w:tcW w:w="263" w:type="pct"/>
            <w:vMerge w:val="restart"/>
          </w:tcPr>
          <w:p w:rsidR="005D26D7" w:rsidRPr="002C5B6A" w:rsidRDefault="005D26D7" w:rsidP="00171CFB">
            <w:pPr>
              <w:pStyle w:val="a7"/>
              <w:ind w:left="0"/>
              <w:rPr>
                <w:rFonts w:ascii="Times New Roman" w:hAnsi="Times New Roman"/>
                <w:b/>
                <w:sz w:val="28"/>
                <w:szCs w:val="28"/>
              </w:rPr>
            </w:pPr>
            <w:r w:rsidRPr="002C5B6A">
              <w:rPr>
                <w:rFonts w:ascii="Times New Roman" w:hAnsi="Times New Roman"/>
                <w:b/>
                <w:sz w:val="28"/>
                <w:szCs w:val="28"/>
              </w:rPr>
              <w:t>№</w:t>
            </w:r>
          </w:p>
        </w:tc>
        <w:tc>
          <w:tcPr>
            <w:tcW w:w="3432" w:type="pct"/>
            <w:vMerge w:val="restart"/>
          </w:tcPr>
          <w:p w:rsidR="005D26D7" w:rsidRPr="002C5B6A" w:rsidRDefault="005D26D7" w:rsidP="00171CFB">
            <w:pPr>
              <w:pStyle w:val="a7"/>
              <w:ind w:left="0"/>
              <w:rPr>
                <w:rFonts w:ascii="Times New Roman" w:hAnsi="Times New Roman"/>
                <w:b/>
                <w:sz w:val="28"/>
                <w:szCs w:val="28"/>
              </w:rPr>
            </w:pPr>
            <w:r w:rsidRPr="002C5B6A">
              <w:rPr>
                <w:rFonts w:ascii="Times New Roman" w:hAnsi="Times New Roman"/>
                <w:b/>
                <w:sz w:val="28"/>
                <w:szCs w:val="28"/>
              </w:rPr>
              <w:t>Раздел</w:t>
            </w:r>
          </w:p>
        </w:tc>
        <w:tc>
          <w:tcPr>
            <w:tcW w:w="1305" w:type="pct"/>
          </w:tcPr>
          <w:p w:rsidR="005D26D7" w:rsidRPr="002C5B6A" w:rsidRDefault="005D26D7" w:rsidP="00171CFB">
            <w:pPr>
              <w:pStyle w:val="a7"/>
              <w:ind w:left="0"/>
              <w:rPr>
                <w:rFonts w:ascii="Times New Roman" w:hAnsi="Times New Roman"/>
                <w:b/>
                <w:sz w:val="28"/>
                <w:szCs w:val="28"/>
              </w:rPr>
            </w:pPr>
            <w:r>
              <w:rPr>
                <w:rFonts w:ascii="Times New Roman" w:hAnsi="Times New Roman"/>
                <w:b/>
                <w:sz w:val="28"/>
                <w:szCs w:val="28"/>
              </w:rPr>
              <w:t>Количество часов</w:t>
            </w:r>
          </w:p>
        </w:tc>
      </w:tr>
      <w:tr w:rsidR="005D26D7" w:rsidRPr="002C5B6A" w:rsidTr="00171CFB">
        <w:trPr>
          <w:trHeight w:val="322"/>
        </w:trPr>
        <w:tc>
          <w:tcPr>
            <w:tcW w:w="263" w:type="pct"/>
            <w:vMerge/>
          </w:tcPr>
          <w:p w:rsidR="005D26D7" w:rsidRPr="002C5B6A" w:rsidRDefault="005D26D7" w:rsidP="00171CFB">
            <w:pPr>
              <w:pStyle w:val="a7"/>
              <w:ind w:left="0"/>
              <w:rPr>
                <w:rFonts w:ascii="Times New Roman" w:hAnsi="Times New Roman"/>
                <w:b/>
                <w:sz w:val="28"/>
                <w:szCs w:val="28"/>
              </w:rPr>
            </w:pPr>
          </w:p>
        </w:tc>
        <w:tc>
          <w:tcPr>
            <w:tcW w:w="3432" w:type="pct"/>
            <w:vMerge/>
          </w:tcPr>
          <w:p w:rsidR="005D26D7" w:rsidRPr="002C5B6A" w:rsidRDefault="005D26D7" w:rsidP="00171CFB">
            <w:pPr>
              <w:pStyle w:val="a7"/>
              <w:ind w:left="0"/>
              <w:rPr>
                <w:rFonts w:ascii="Times New Roman" w:hAnsi="Times New Roman"/>
                <w:b/>
                <w:sz w:val="28"/>
                <w:szCs w:val="28"/>
              </w:rPr>
            </w:pPr>
          </w:p>
        </w:tc>
        <w:tc>
          <w:tcPr>
            <w:tcW w:w="1305" w:type="pct"/>
          </w:tcPr>
          <w:p w:rsidR="005D26D7" w:rsidRPr="002C5B6A" w:rsidRDefault="005D26D7" w:rsidP="00171CFB">
            <w:pPr>
              <w:pStyle w:val="a7"/>
              <w:ind w:left="0"/>
              <w:rPr>
                <w:rFonts w:ascii="Times New Roman" w:hAnsi="Times New Roman"/>
                <w:b/>
                <w:sz w:val="28"/>
                <w:szCs w:val="28"/>
              </w:rPr>
            </w:pPr>
          </w:p>
        </w:tc>
      </w:tr>
      <w:tr w:rsidR="005D26D7" w:rsidRPr="002C5B6A" w:rsidTr="00171CFB">
        <w:tc>
          <w:tcPr>
            <w:tcW w:w="263" w:type="pct"/>
          </w:tcPr>
          <w:p w:rsidR="005D26D7" w:rsidRPr="002C5B6A" w:rsidRDefault="005D26D7" w:rsidP="00171CFB">
            <w:pPr>
              <w:pStyle w:val="aa"/>
              <w:jc w:val="both"/>
              <w:rPr>
                <w:rFonts w:ascii="Times New Roman" w:hAnsi="Times New Roman"/>
                <w:bCs/>
                <w:sz w:val="28"/>
                <w:szCs w:val="28"/>
              </w:rPr>
            </w:pPr>
            <w:r w:rsidRPr="002C5B6A">
              <w:rPr>
                <w:rFonts w:ascii="Times New Roman" w:hAnsi="Times New Roman"/>
                <w:bCs/>
                <w:sz w:val="28"/>
                <w:szCs w:val="28"/>
              </w:rPr>
              <w:t>1</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Вводное занятие</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1</w:t>
            </w:r>
          </w:p>
        </w:tc>
      </w:tr>
      <w:tr w:rsidR="005D26D7" w:rsidRPr="002C5B6A" w:rsidTr="00171CFB">
        <w:tc>
          <w:tcPr>
            <w:tcW w:w="263" w:type="pct"/>
          </w:tcPr>
          <w:p w:rsidR="005D26D7" w:rsidRPr="002C5B6A" w:rsidRDefault="005D26D7" w:rsidP="00171CFB">
            <w:pPr>
              <w:pStyle w:val="aa"/>
              <w:jc w:val="both"/>
              <w:rPr>
                <w:rFonts w:ascii="Times New Roman" w:hAnsi="Times New Roman"/>
                <w:bCs/>
                <w:sz w:val="28"/>
                <w:szCs w:val="28"/>
              </w:rPr>
            </w:pPr>
            <w:r w:rsidRPr="002C5B6A">
              <w:rPr>
                <w:rFonts w:ascii="Times New Roman" w:hAnsi="Times New Roman"/>
                <w:bCs/>
                <w:sz w:val="28"/>
                <w:szCs w:val="28"/>
              </w:rPr>
              <w:t>2</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Театральная игра</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10</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3</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Ритмопластика</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8</w:t>
            </w:r>
          </w:p>
        </w:tc>
      </w:tr>
      <w:tr w:rsidR="005D26D7" w:rsidRPr="002C5B6A" w:rsidTr="00171CFB">
        <w:trPr>
          <w:trHeight w:val="573"/>
        </w:trPr>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4</w:t>
            </w:r>
          </w:p>
        </w:tc>
        <w:tc>
          <w:tcPr>
            <w:tcW w:w="3432" w:type="pct"/>
          </w:tcPr>
          <w:p w:rsidR="005D26D7" w:rsidRPr="002C5B6A" w:rsidRDefault="005D26D7" w:rsidP="00171CFB">
            <w:pPr>
              <w:pStyle w:val="a3"/>
              <w:spacing w:after="0" w:afterAutospacing="0"/>
              <w:jc w:val="both"/>
              <w:rPr>
                <w:color w:val="000000"/>
                <w:sz w:val="28"/>
                <w:szCs w:val="28"/>
              </w:rPr>
            </w:pPr>
            <w:r w:rsidRPr="002C5B6A">
              <w:rPr>
                <w:sz w:val="28"/>
                <w:szCs w:val="28"/>
              </w:rPr>
              <w:t>Культура и техника речи</w:t>
            </w:r>
          </w:p>
        </w:tc>
        <w:tc>
          <w:tcPr>
            <w:tcW w:w="1305" w:type="pct"/>
          </w:tcPr>
          <w:p w:rsidR="005D26D7" w:rsidRPr="002C5B6A" w:rsidRDefault="005D26D7" w:rsidP="00171CFB">
            <w:pPr>
              <w:pStyle w:val="a3"/>
              <w:spacing w:after="0" w:afterAutospacing="0"/>
              <w:jc w:val="center"/>
              <w:rPr>
                <w:sz w:val="28"/>
                <w:szCs w:val="28"/>
              </w:rPr>
            </w:pPr>
            <w:r>
              <w:rPr>
                <w:sz w:val="28"/>
                <w:szCs w:val="28"/>
              </w:rPr>
              <w:t>12</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5</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Основы театральной культуры</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8</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6</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 xml:space="preserve">Работа над спектаклем (пьесой, сказкой)  </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28</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7</w:t>
            </w:r>
          </w:p>
        </w:tc>
        <w:tc>
          <w:tcPr>
            <w:tcW w:w="3432" w:type="pct"/>
          </w:tcPr>
          <w:p w:rsidR="005D26D7" w:rsidRPr="002C5B6A" w:rsidRDefault="005D26D7" w:rsidP="00171CFB">
            <w:pPr>
              <w:spacing w:after="0" w:line="240" w:lineRule="auto"/>
              <w:jc w:val="both"/>
              <w:rPr>
                <w:rFonts w:ascii="Times New Roman" w:hAnsi="Times New Roman" w:cs="Times New Roman"/>
                <w:bCs/>
                <w:sz w:val="28"/>
                <w:szCs w:val="28"/>
              </w:rPr>
            </w:pPr>
            <w:r w:rsidRPr="002C5B6A">
              <w:rPr>
                <w:rFonts w:ascii="Times New Roman" w:hAnsi="Times New Roman" w:cs="Times New Roman"/>
                <w:bCs/>
                <w:sz w:val="28"/>
                <w:szCs w:val="28"/>
              </w:rPr>
              <w:t xml:space="preserve"> </w:t>
            </w:r>
            <w:r w:rsidRPr="002C5B6A">
              <w:rPr>
                <w:rFonts w:ascii="Times New Roman" w:hAnsi="Times New Roman" w:cs="Times New Roman"/>
                <w:sz w:val="28"/>
                <w:szCs w:val="28"/>
              </w:rPr>
              <w:t xml:space="preserve">Заключительное занятие </w:t>
            </w:r>
          </w:p>
        </w:tc>
        <w:tc>
          <w:tcPr>
            <w:tcW w:w="1305" w:type="pct"/>
          </w:tcPr>
          <w:p w:rsidR="005D26D7" w:rsidRPr="002C5B6A" w:rsidRDefault="005D26D7" w:rsidP="00171CF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p>
        </w:tc>
        <w:tc>
          <w:tcPr>
            <w:tcW w:w="3432" w:type="pct"/>
          </w:tcPr>
          <w:p w:rsidR="005D26D7" w:rsidRPr="002C5B6A" w:rsidRDefault="005D26D7" w:rsidP="00171C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Всего </w:t>
            </w:r>
          </w:p>
        </w:tc>
        <w:tc>
          <w:tcPr>
            <w:tcW w:w="1305" w:type="pct"/>
          </w:tcPr>
          <w:p w:rsidR="005D26D7" w:rsidRDefault="005D26D7" w:rsidP="00171CF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68</w:t>
            </w:r>
          </w:p>
        </w:tc>
      </w:tr>
    </w:tbl>
    <w:p w:rsidR="005D26D7" w:rsidRDefault="005D26D7" w:rsidP="005D26D7">
      <w:pPr>
        <w:spacing w:after="0" w:line="240" w:lineRule="auto"/>
        <w:ind w:left="720"/>
        <w:jc w:val="center"/>
        <w:rPr>
          <w:rFonts w:ascii="Times New Roman" w:hAnsi="Times New Roman" w:cs="Times New Roman"/>
          <w:b/>
          <w:sz w:val="24"/>
          <w:szCs w:val="24"/>
        </w:rPr>
      </w:pPr>
    </w:p>
    <w:p w:rsidR="00EE4E7A" w:rsidRPr="00EE4E7A" w:rsidRDefault="00EE4E7A" w:rsidP="00EE4E7A">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p>
    <w:p w:rsidR="00A473FC" w:rsidRPr="00C07160" w:rsidRDefault="005D26D7" w:rsidP="00A473FC">
      <w:pPr>
        <w:spacing w:after="0" w:line="240"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4.</w:t>
      </w:r>
      <w:r w:rsidR="00A473FC" w:rsidRPr="00C07160">
        <w:rPr>
          <w:rFonts w:ascii="Times New Roman" w:eastAsiaTheme="minorHAnsi" w:hAnsi="Times New Roman" w:cs="Times New Roman"/>
          <w:b/>
          <w:sz w:val="28"/>
          <w:szCs w:val="28"/>
          <w:lang w:eastAsia="en-US"/>
        </w:rPr>
        <w:t>Календарно - тематическое планирование</w:t>
      </w:r>
    </w:p>
    <w:p w:rsidR="00EE3502" w:rsidRPr="00C07160" w:rsidRDefault="00EE3502" w:rsidP="00094684">
      <w:pPr>
        <w:pStyle w:val="a3"/>
        <w:shd w:val="clear" w:color="auto" w:fill="FFFFFF"/>
        <w:spacing w:before="0" w:beforeAutospacing="0" w:after="0" w:afterAutospacing="0"/>
        <w:jc w:val="both"/>
        <w:textAlignment w:val="baseline"/>
        <w:rPr>
          <w:b/>
          <w:color w:val="000000"/>
          <w:sz w:val="28"/>
          <w:szCs w:val="28"/>
        </w:rPr>
      </w:pPr>
    </w:p>
    <w:tbl>
      <w:tblPr>
        <w:tblStyle w:val="af2"/>
        <w:tblW w:w="11335" w:type="dxa"/>
        <w:jc w:val="center"/>
        <w:tblLayout w:type="fixed"/>
        <w:tblLook w:val="04A0" w:firstRow="1" w:lastRow="0" w:firstColumn="1" w:lastColumn="0" w:noHBand="0" w:noVBand="1"/>
      </w:tblPr>
      <w:tblGrid>
        <w:gridCol w:w="988"/>
        <w:gridCol w:w="1988"/>
        <w:gridCol w:w="5241"/>
        <w:gridCol w:w="1559"/>
        <w:gridCol w:w="1559"/>
      </w:tblGrid>
      <w:tr w:rsidR="00227DE2" w:rsidRPr="00C07160" w:rsidTr="00227DE2">
        <w:trPr>
          <w:jc w:val="center"/>
        </w:trPr>
        <w:tc>
          <w:tcPr>
            <w:tcW w:w="988"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w:t>
            </w:r>
          </w:p>
          <w:p w:rsidR="00227DE2" w:rsidRPr="00C07160" w:rsidRDefault="00227DE2" w:rsidP="00A473FC">
            <w:pPr>
              <w:jc w:val="center"/>
              <w:rPr>
                <w:rFonts w:ascii="Times New Roman" w:hAnsi="Times New Roman" w:cs="Times New Roman"/>
                <w:b/>
                <w:sz w:val="28"/>
                <w:szCs w:val="28"/>
              </w:rPr>
            </w:pPr>
          </w:p>
        </w:tc>
        <w:tc>
          <w:tcPr>
            <w:tcW w:w="1988"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Тема занятий</w:t>
            </w:r>
          </w:p>
        </w:tc>
        <w:tc>
          <w:tcPr>
            <w:tcW w:w="5241"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Характеристика основных видов учебной деятельности ученика</w:t>
            </w:r>
          </w:p>
        </w:tc>
        <w:tc>
          <w:tcPr>
            <w:tcW w:w="1559" w:type="dxa"/>
          </w:tcPr>
          <w:p w:rsidR="00227DE2" w:rsidRPr="00C07160" w:rsidRDefault="00227DE2" w:rsidP="00A473FC">
            <w:pP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1559" w:type="dxa"/>
          </w:tcPr>
          <w:p w:rsidR="00227DE2" w:rsidRDefault="00227DE2" w:rsidP="00A473FC">
            <w:pPr>
              <w:rPr>
                <w:rFonts w:ascii="Times New Roman" w:hAnsi="Times New Roman" w:cs="Times New Roman"/>
                <w:b/>
                <w:sz w:val="28"/>
                <w:szCs w:val="28"/>
              </w:rPr>
            </w:pPr>
            <w:r>
              <w:rPr>
                <w:rFonts w:ascii="Times New Roman" w:hAnsi="Times New Roman" w:cs="Times New Roman"/>
                <w:b/>
                <w:sz w:val="28"/>
                <w:szCs w:val="28"/>
              </w:rPr>
              <w:t>Дата</w:t>
            </w:r>
          </w:p>
        </w:tc>
      </w:tr>
      <w:tr w:rsidR="00227DE2" w:rsidRPr="00C07160" w:rsidTr="00227DE2">
        <w:trPr>
          <w:jc w:val="center"/>
        </w:trPr>
        <w:tc>
          <w:tcPr>
            <w:tcW w:w="8217" w:type="dxa"/>
            <w:gridSpan w:val="3"/>
          </w:tcPr>
          <w:p w:rsidR="00227DE2"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Раздел 1. Вводный</w:t>
            </w:r>
          </w:p>
          <w:p w:rsidR="00227DE2" w:rsidRPr="00C07160" w:rsidRDefault="00227DE2" w:rsidP="00A473FC">
            <w:pPr>
              <w:jc w:val="center"/>
              <w:rPr>
                <w:rFonts w:ascii="Times New Roman" w:hAnsi="Times New Roman" w:cs="Times New Roman"/>
                <w:b/>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Вводное занятие. </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Задачи и особенности занятий в театральном кружке, коллективе. Игра «Театр – экспромт»: «Колобок». Игра-знакомство</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беседа с элементами игры. Знакомство с помощью куклы. Упражнение снежный ком. Беседа: «Что такое театр?» Пантомима «Шар»</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w:t>
            </w:r>
          </w:p>
        </w:tc>
        <w:tc>
          <w:tcPr>
            <w:tcW w:w="1988" w:type="dxa"/>
          </w:tcPr>
          <w:p w:rsidR="00227DE2" w:rsidRPr="00C07160" w:rsidRDefault="00227DE2"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 xml:space="preserve">Здравствуй, театр!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театрами Москвы (презентация)</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 Театральная игра</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сочинять небольшие рассказы и сказки, подбирать простейшие рифмы.</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4</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Репетиция  сказки «Теремок».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Работа над темпом, громкостью, мимикой на основе  игр: «Репортаж с соревнований по гребле»,</w:t>
            </w:r>
            <w:r>
              <w:rPr>
                <w:rFonts w:ascii="Times New Roman" w:hAnsi="Times New Roman" w:cs="Times New Roman"/>
                <w:sz w:val="28"/>
                <w:szCs w:val="28"/>
              </w:rPr>
              <w:t xml:space="preserve"> </w:t>
            </w:r>
            <w:r w:rsidRPr="00C07160">
              <w:rPr>
                <w:rFonts w:ascii="Times New Roman" w:hAnsi="Times New Roman" w:cs="Times New Roman"/>
                <w:sz w:val="28"/>
                <w:szCs w:val="28"/>
              </w:rPr>
              <w:t xml:space="preserve">«Шайба в воротах»,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«Разбилась любимая мамина чашка».</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5</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 мире пословиц.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Разучиваем пословицы. Инсценировка пословиц. Игра-миниатюра с пословицами «</w:t>
            </w:r>
            <w:proofErr w:type="spellStart"/>
            <w:r w:rsidRPr="00C07160">
              <w:rPr>
                <w:rFonts w:ascii="Times New Roman" w:hAnsi="Times New Roman" w:cs="Times New Roman"/>
                <w:sz w:val="28"/>
                <w:szCs w:val="28"/>
              </w:rPr>
              <w:t>Объяснялки</w:t>
            </w:r>
            <w:proofErr w:type="spellEnd"/>
            <w:r w:rsidRPr="00C07160">
              <w:rPr>
                <w:rFonts w:ascii="Times New Roman" w:hAnsi="Times New Roman" w:cs="Times New Roman"/>
                <w:sz w:val="28"/>
                <w:szCs w:val="28"/>
              </w:rPr>
              <w:t>»</w:t>
            </w:r>
            <w:r>
              <w:rPr>
                <w:rFonts w:ascii="Times New Roman" w:hAnsi="Times New Roman" w:cs="Times New Roman"/>
                <w:sz w:val="28"/>
                <w:szCs w:val="28"/>
              </w:rPr>
              <w:t>.</w:t>
            </w:r>
            <w:r w:rsidRPr="00C07160">
              <w:rPr>
                <w:rFonts w:ascii="Times New Roman" w:hAnsi="Times New Roman" w:cs="Times New Roman"/>
                <w:sz w:val="28"/>
                <w:szCs w:val="28"/>
              </w:rPr>
              <w:t xml:space="preserve">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 человеке все должно быть прекрасно. Упражнение на освобождение мышц, на снятие телесных зажимов.</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6</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Виды театрального искусства</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Рассказать детям в доступной форме о видах театрального искусства.</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Упражнения на развитие дикции (скороговорки, </w:t>
            </w:r>
            <w:proofErr w:type="spellStart"/>
            <w:r w:rsidRPr="00C07160">
              <w:rPr>
                <w:rFonts w:ascii="Times New Roman" w:eastAsia="Calibri" w:hAnsi="Times New Roman" w:cs="Times New Roman"/>
                <w:sz w:val="28"/>
                <w:szCs w:val="28"/>
              </w:rPr>
              <w:t>чистоговорки</w:t>
            </w:r>
            <w:proofErr w:type="spellEnd"/>
            <w:r w:rsidRPr="00C07160">
              <w:rPr>
                <w:rFonts w:ascii="Times New Roman" w:eastAsia="Calibri" w:hAnsi="Times New Roman" w:cs="Times New Roman"/>
                <w:sz w:val="28"/>
                <w:szCs w:val="28"/>
              </w:rPr>
              <w:t>). Произнесение скороговорок по очереди с разным темпом и силой звука, с разными интонациями.</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Чтение сказки </w:t>
            </w:r>
            <w:proofErr w:type="spellStart"/>
            <w:r w:rsidRPr="00C07160">
              <w:rPr>
                <w:rFonts w:ascii="Times New Roman" w:hAnsi="Times New Roman" w:cs="Times New Roman"/>
                <w:sz w:val="28"/>
                <w:szCs w:val="28"/>
              </w:rPr>
              <w:t>Н.Грибачёва</w:t>
            </w:r>
            <w:proofErr w:type="spellEnd"/>
            <w:r w:rsidRPr="00C07160">
              <w:rPr>
                <w:rFonts w:ascii="Times New Roman" w:hAnsi="Times New Roman" w:cs="Times New Roman"/>
                <w:sz w:val="28"/>
                <w:szCs w:val="28"/>
              </w:rPr>
              <w:t xml:space="preserve"> «Заяц </w:t>
            </w:r>
            <w:proofErr w:type="spellStart"/>
            <w:r w:rsidRPr="00C07160">
              <w:rPr>
                <w:rFonts w:ascii="Times New Roman" w:hAnsi="Times New Roman" w:cs="Times New Roman"/>
                <w:sz w:val="28"/>
                <w:szCs w:val="28"/>
              </w:rPr>
              <w:t>Коська</w:t>
            </w:r>
            <w:proofErr w:type="spellEnd"/>
            <w:r w:rsidRPr="00C07160">
              <w:rPr>
                <w:rFonts w:ascii="Times New Roman" w:hAnsi="Times New Roman" w:cs="Times New Roman"/>
                <w:sz w:val="28"/>
                <w:szCs w:val="28"/>
              </w:rPr>
              <w:t xml:space="preserve"> и его друзья». </w:t>
            </w:r>
            <w:proofErr w:type="spellStart"/>
            <w:r w:rsidRPr="00C07160">
              <w:rPr>
                <w:rFonts w:ascii="Times New Roman" w:hAnsi="Times New Roman" w:cs="Times New Roman"/>
                <w:sz w:val="28"/>
                <w:szCs w:val="28"/>
              </w:rPr>
              <w:t>Инсценирование</w:t>
            </w:r>
            <w:proofErr w:type="spellEnd"/>
            <w:r w:rsidRPr="00C07160">
              <w:rPr>
                <w:rFonts w:ascii="Times New Roman" w:hAnsi="Times New Roman" w:cs="Times New Roman"/>
                <w:sz w:val="28"/>
                <w:szCs w:val="28"/>
              </w:rPr>
              <w:t xml:space="preserve"> понравившихся диалогов.</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7</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Правила поведения в театре</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Познакомить детей с правилами поведения в театре</w:t>
            </w:r>
            <w:r>
              <w:rPr>
                <w:rFonts w:ascii="Times New Roman" w:eastAsia="Calibri" w:hAnsi="Times New Roman" w:cs="Times New Roman"/>
                <w:sz w:val="28"/>
                <w:szCs w:val="28"/>
              </w:rPr>
              <w:t>.</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8</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Импровизация</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Слушание музыки. Импровизация.</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9</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Мини-спектакль с пальчиковыми куклами.</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Мы актеры. Работа над техникой речи</w:t>
            </w:r>
            <w:r>
              <w:rPr>
                <w:rFonts w:ascii="Times New Roman" w:hAnsi="Times New Roman" w:cs="Times New Roman"/>
                <w:sz w:val="28"/>
                <w:szCs w:val="28"/>
              </w:rPr>
              <w:t>.</w:t>
            </w:r>
          </w:p>
        </w:tc>
        <w:tc>
          <w:tcPr>
            <w:tcW w:w="5241" w:type="dxa"/>
          </w:tcPr>
          <w:p w:rsidR="00227DE2" w:rsidRPr="00C07160" w:rsidRDefault="00227DE2" w:rsidP="00A473FC">
            <w:pPr>
              <w:suppressAutoHyphens/>
              <w:jc w:val="both"/>
              <w:rPr>
                <w:rFonts w:ascii="Times New Roman" w:eastAsia="Calibri" w:hAnsi="Times New Roman" w:cs="Times New Roman"/>
                <w:sz w:val="28"/>
                <w:szCs w:val="28"/>
                <w:lang w:eastAsia="ar-SA"/>
              </w:rPr>
            </w:pPr>
            <w:r w:rsidRPr="00C07160">
              <w:rPr>
                <w:rFonts w:ascii="Times New Roman" w:eastAsia="Calibri" w:hAnsi="Times New Roman" w:cs="Times New Roman"/>
                <w:sz w:val="28"/>
                <w:szCs w:val="28"/>
                <w:lang w:eastAsia="ar-SA"/>
              </w:rPr>
              <w:t xml:space="preserve">Диалог и монолог. Участие в сценках двух учащихся, умение реагировать на игру товарища, отвечать в соответствии с содержанием сценки. </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Театральная игра «Сказка, сказка, приходи».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Викторина по сказкам. Развитие интонационной выразительности «Повторяй со мной».</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12</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Сценическое действие. Поочерёдное проигрывание сказки.</w:t>
            </w:r>
          </w:p>
        </w:tc>
        <w:tc>
          <w:tcPr>
            <w:tcW w:w="5241"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w:t>
            </w:r>
            <w:proofErr w:type="spellStart"/>
            <w:r w:rsidRPr="00C07160">
              <w:rPr>
                <w:rFonts w:ascii="Times New Roman" w:hAnsi="Times New Roman" w:cs="Times New Roman"/>
                <w:sz w:val="28"/>
                <w:szCs w:val="28"/>
              </w:rPr>
              <w:t>мультсказки</w:t>
            </w:r>
            <w:proofErr w:type="spellEnd"/>
            <w:r w:rsidRPr="00C07160">
              <w:rPr>
                <w:rFonts w:ascii="Times New Roman" w:hAnsi="Times New Roman" w:cs="Times New Roman"/>
                <w:sz w:val="28"/>
                <w:szCs w:val="28"/>
              </w:rPr>
              <w:t xml:space="preserve">, распределение ролей, диалоги героев. Игра </w:t>
            </w:r>
            <w:r>
              <w:rPr>
                <w:rFonts w:ascii="Times New Roman" w:hAnsi="Times New Roman" w:cs="Times New Roman"/>
                <w:sz w:val="28"/>
                <w:szCs w:val="28"/>
              </w:rPr>
              <w:t>«</w:t>
            </w:r>
            <w:r w:rsidRPr="00C07160">
              <w:rPr>
                <w:rFonts w:ascii="Times New Roman" w:hAnsi="Times New Roman" w:cs="Times New Roman"/>
                <w:sz w:val="28"/>
                <w:szCs w:val="28"/>
              </w:rPr>
              <w:t>Зеркало». Экспромт</w:t>
            </w:r>
            <w:r>
              <w:rPr>
                <w:rFonts w:ascii="Times New Roman" w:hAnsi="Times New Roman" w:cs="Times New Roman"/>
                <w:sz w:val="28"/>
                <w:szCs w:val="28"/>
              </w:rPr>
              <w:t>.</w:t>
            </w:r>
          </w:p>
          <w:p w:rsidR="00227DE2" w:rsidRDefault="00227DE2" w:rsidP="00A473FC">
            <w:pPr>
              <w:rPr>
                <w:rFonts w:ascii="Times New Roman" w:hAnsi="Times New Roman" w:cs="Times New Roman"/>
                <w:sz w:val="28"/>
                <w:szCs w:val="28"/>
              </w:rPr>
            </w:pP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13</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Работа над техникой речи. Интонационная отработка.</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w:t>
            </w:r>
            <w:proofErr w:type="spellStart"/>
            <w:r w:rsidRPr="00C07160">
              <w:rPr>
                <w:rFonts w:ascii="Times New Roman" w:hAnsi="Times New Roman" w:cs="Times New Roman"/>
                <w:sz w:val="28"/>
                <w:szCs w:val="28"/>
              </w:rPr>
              <w:t>мультсказки</w:t>
            </w:r>
            <w:proofErr w:type="spellEnd"/>
            <w:r w:rsidRPr="00C07160">
              <w:rPr>
                <w:rFonts w:ascii="Times New Roman" w:hAnsi="Times New Roman" w:cs="Times New Roman"/>
                <w:sz w:val="28"/>
                <w:szCs w:val="28"/>
              </w:rPr>
              <w:t>, распределение ролей, диалоги героев. Игра «Превращение»</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14</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Слушание и чтение сказки «Колобок». Первичная инсценировка сказки</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Игра на выразительность мимики и жестов Развитие интонационной выразительности «Повторяй со мной».</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15</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Театральная игра</w:t>
            </w:r>
            <w:r>
              <w:rPr>
                <w:rFonts w:ascii="Times New Roman" w:hAnsi="Times New Roman" w:cs="Times New Roman"/>
                <w:sz w:val="28"/>
                <w:szCs w:val="28"/>
              </w:rPr>
              <w:t>.</w:t>
            </w:r>
            <w:r w:rsidRPr="00C07160">
              <w:rPr>
                <w:rFonts w:ascii="Times New Roman" w:hAnsi="Times New Roman" w:cs="Times New Roman"/>
                <w:sz w:val="28"/>
                <w:szCs w:val="28"/>
              </w:rPr>
              <w:t xml:space="preserve"> </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развивать зрительное, слуховое внимание, наблюдательность.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находить </w:t>
            </w:r>
            <w:r>
              <w:rPr>
                <w:rFonts w:ascii="Times New Roman" w:hAnsi="Times New Roman" w:cs="Times New Roman"/>
                <w:sz w:val="28"/>
                <w:szCs w:val="28"/>
              </w:rPr>
              <w:t xml:space="preserve"> </w:t>
            </w:r>
            <w:r w:rsidRPr="00C07160">
              <w:rPr>
                <w:rFonts w:ascii="Times New Roman" w:hAnsi="Times New Roman" w:cs="Times New Roman"/>
                <w:sz w:val="28"/>
                <w:szCs w:val="28"/>
              </w:rPr>
              <w:t>ключевые слова в предложении и выделять их голосом.</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16</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Основы театральной культуры</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Театр - искусство коллективное, спектакль - результат творческого труда многих людей различных профессий</w:t>
            </w:r>
            <w:r>
              <w:rPr>
                <w:rFonts w:ascii="Times New Roman" w:eastAsia="Calibri" w:hAnsi="Times New Roman" w:cs="Times New Roman"/>
                <w:sz w:val="28"/>
                <w:szCs w:val="28"/>
              </w:rPr>
              <w:t>.</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Музыкальные пластические игры и упражнения</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17</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Попробуем измениться</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«Назови ласково соседа»</w:t>
            </w:r>
            <w:r>
              <w:rPr>
                <w:rFonts w:ascii="Times New Roman" w:hAnsi="Times New Roman" w:cs="Times New Roman"/>
                <w:sz w:val="28"/>
                <w:szCs w:val="28"/>
              </w:rPr>
              <w:t>.</w:t>
            </w:r>
          </w:p>
          <w:p w:rsidR="00227DE2" w:rsidRPr="00BD0E73" w:rsidRDefault="00227DE2" w:rsidP="00BD0E73">
            <w:pPr>
              <w:widowControl w:val="0"/>
              <w:suppressLineNumbers/>
              <w:suppressAutoHyphens/>
              <w:ind w:hanging="55"/>
              <w:rPr>
                <w:rFonts w:ascii="Times New Roman" w:eastAsia="Calibri" w:hAnsi="Times New Roman" w:cs="Times New Roman"/>
                <w:color w:val="000000"/>
                <w:sz w:val="28"/>
                <w:szCs w:val="28"/>
              </w:rPr>
            </w:pPr>
            <w:r w:rsidRPr="00C07160">
              <w:rPr>
                <w:rFonts w:ascii="Times New Roman" w:eastAsia="Calibri" w:hAnsi="Times New Roman" w:cs="Times New Roman"/>
                <w:color w:val="000000"/>
                <w:sz w:val="28"/>
                <w:szCs w:val="28"/>
              </w:rPr>
              <w:t>Пантомимические загадки и упражнения</w:t>
            </w:r>
            <w:r>
              <w:rPr>
                <w:rFonts w:ascii="Times New Roman" w:eastAsia="Calibri" w:hAnsi="Times New Roman" w:cs="Times New Roman"/>
                <w:color w:val="000000"/>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Чтение в лицах стихов А. </w:t>
            </w:r>
            <w:proofErr w:type="spellStart"/>
            <w:r w:rsidRPr="00C07160">
              <w:rPr>
                <w:rFonts w:ascii="Times New Roman" w:eastAsia="Calibri" w:hAnsi="Times New Roman" w:cs="Times New Roman"/>
                <w:sz w:val="28"/>
                <w:szCs w:val="28"/>
              </w:rPr>
              <w:t>Барто</w:t>
            </w:r>
            <w:proofErr w:type="spellEnd"/>
            <w:r w:rsidRPr="00C07160">
              <w:rPr>
                <w:rFonts w:ascii="Times New Roman" w:eastAsia="Calibri" w:hAnsi="Times New Roman" w:cs="Times New Roman"/>
                <w:sz w:val="28"/>
                <w:szCs w:val="28"/>
              </w:rPr>
              <w:t xml:space="preserve">, </w:t>
            </w:r>
            <w:proofErr w:type="spellStart"/>
            <w:r w:rsidRPr="00C07160">
              <w:rPr>
                <w:rFonts w:ascii="Times New Roman" w:eastAsia="Calibri" w:hAnsi="Times New Roman" w:cs="Times New Roman"/>
                <w:sz w:val="28"/>
                <w:szCs w:val="28"/>
              </w:rPr>
              <w:t>И.Токмаковой</w:t>
            </w:r>
            <w:proofErr w:type="spellEnd"/>
          </w:p>
          <w:p w:rsidR="00227DE2" w:rsidRPr="00C07160" w:rsidRDefault="00227DE2" w:rsidP="00BD0E73">
            <w:pPr>
              <w:widowControl w:val="0"/>
              <w:suppressLineNumbers/>
              <w:suppressAutoHyphens/>
              <w:ind w:hanging="55"/>
              <w:rPr>
                <w:rFonts w:ascii="Times New Roman" w:eastAsia="Calibri" w:hAnsi="Times New Roman" w:cs="Times New Roman"/>
                <w:sz w:val="28"/>
                <w:szCs w:val="28"/>
              </w:rPr>
            </w:pPr>
            <w:proofErr w:type="spellStart"/>
            <w:r w:rsidRPr="00C07160">
              <w:rPr>
                <w:rFonts w:ascii="Times New Roman" w:eastAsia="Calibri" w:hAnsi="Times New Roman" w:cs="Times New Roman"/>
                <w:sz w:val="28"/>
                <w:szCs w:val="28"/>
              </w:rPr>
              <w:t>Э.Успенского</w:t>
            </w:r>
            <w:proofErr w:type="spellEnd"/>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Инсценирование  народных  сказок о животных.</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Постановка с использованием кукол.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Одну простую сказку хотим мы показать</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Пантомимическая игра</w:t>
            </w:r>
          </w:p>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Творческая игра</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«Что это за сказка?» Знакомство с  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22</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Игры-пантомимы.</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23</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24</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пушинку)»,  «Надуваем щёки». </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2.Упражнения для языка.  Упражнения для губ.</w:t>
            </w:r>
            <w:r>
              <w:rPr>
                <w:rFonts w:ascii="Times New Roman" w:eastAsia="Calibri" w:hAnsi="Times New Roman" w:cs="Times New Roman"/>
                <w:sz w:val="28"/>
                <w:szCs w:val="28"/>
              </w:rPr>
              <w:t xml:space="preserve"> </w:t>
            </w:r>
            <w:r w:rsidRPr="00C07160">
              <w:rPr>
                <w:rFonts w:ascii="Times New Roman" w:eastAsia="Calibri" w:hAnsi="Times New Roman" w:cs="Times New Roman"/>
                <w:sz w:val="28"/>
                <w:szCs w:val="28"/>
              </w:rPr>
              <w:t>Радиотеатр</w:t>
            </w:r>
            <w:r>
              <w:rPr>
                <w:rFonts w:ascii="Times New Roman" w:eastAsia="Calibri" w:hAnsi="Times New Roman" w:cs="Times New Roman"/>
                <w:sz w:val="28"/>
                <w:szCs w:val="28"/>
              </w:rPr>
              <w:t>:</w:t>
            </w:r>
            <w:r w:rsidRPr="00C07160">
              <w:rPr>
                <w:rFonts w:ascii="Times New Roman" w:eastAsia="Calibri" w:hAnsi="Times New Roman" w:cs="Times New Roman"/>
                <w:sz w:val="28"/>
                <w:szCs w:val="28"/>
              </w:rPr>
              <w:t xml:space="preserve"> озвучиваем сказку (дует ветер, жужжат насекомые, скачет лошадка и т. п.).</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сказки,  распределение ролей, диалоги героев, репетиции, показ</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25</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Pr>
                <w:rFonts w:ascii="Times New Roman" w:eastAsia="Calibri" w:hAnsi="Times New Roman" w:cs="Times New Roman"/>
                <w:sz w:val="28"/>
                <w:szCs w:val="28"/>
              </w:rPr>
              <w:t>.</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26</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Создание  образов  с помощью жестов, мимики. Учимся создавать образы животных с помощью выразительных пластических движений</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27</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 xml:space="preserve">Постучимся в </w:t>
            </w:r>
            <w:r>
              <w:rPr>
                <w:rFonts w:ascii="Times New Roman" w:hAnsi="Times New Roman" w:cs="Times New Roman"/>
                <w:sz w:val="28"/>
                <w:szCs w:val="28"/>
              </w:rPr>
              <w:t>«Т</w:t>
            </w:r>
            <w:r w:rsidRPr="00C07160">
              <w:rPr>
                <w:rFonts w:ascii="Times New Roman" w:hAnsi="Times New Roman" w:cs="Times New Roman"/>
                <w:sz w:val="28"/>
                <w:szCs w:val="28"/>
              </w:rPr>
              <w:t>еремок</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Игра-загадка «Узнай, кто это?»</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со сказкой «Теремок». Этюд на расслабление «Разговор с лесом»</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28</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Характеризуем героев сказки</w:t>
            </w:r>
            <w:r>
              <w:rPr>
                <w:rFonts w:ascii="Times New Roman" w:hAnsi="Times New Roman" w:cs="Times New Roman"/>
                <w:sz w:val="28"/>
                <w:szCs w:val="28"/>
              </w:rPr>
              <w:t>.</w:t>
            </w:r>
          </w:p>
        </w:tc>
        <w:tc>
          <w:tcPr>
            <w:tcW w:w="5241"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Характеристика персонажей сказки. Интонационные упражнения</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29</w:t>
            </w:r>
          </w:p>
        </w:tc>
        <w:tc>
          <w:tcPr>
            <w:tcW w:w="1988"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Творческий пересказ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Упражнения-этюды, отражающие образы персонажей сказки и предметов</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r>
              <w:rPr>
                <w:rFonts w:ascii="Times New Roman" w:hAnsi="Times New Roman" w:cs="Times New Roman"/>
                <w:sz w:val="28"/>
                <w:szCs w:val="28"/>
              </w:rPr>
              <w:t>.</w:t>
            </w:r>
          </w:p>
        </w:tc>
        <w:tc>
          <w:tcPr>
            <w:tcW w:w="5241"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31</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p>
        </w:tc>
        <w:tc>
          <w:tcPr>
            <w:tcW w:w="5241"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32</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 разному</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33</w:t>
            </w:r>
          </w:p>
        </w:tc>
        <w:tc>
          <w:tcPr>
            <w:tcW w:w="1988" w:type="dxa"/>
          </w:tcPr>
          <w:p w:rsidR="00227DE2" w:rsidRDefault="00227DE2" w:rsidP="00A473FC">
            <w:pPr>
              <w:rPr>
                <w:rFonts w:ascii="Times New Roman" w:hAnsi="Times New Roman" w:cs="Times New Roman"/>
                <w:sz w:val="28"/>
                <w:szCs w:val="28"/>
              </w:rPr>
            </w:pPr>
            <w:r>
              <w:rPr>
                <w:rFonts w:ascii="Times New Roman" w:hAnsi="Times New Roman" w:cs="Times New Roman"/>
                <w:sz w:val="28"/>
                <w:szCs w:val="28"/>
              </w:rPr>
              <w:t>Заключительное занятие.</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по-разному</w:t>
            </w:r>
            <w:r>
              <w:rPr>
                <w:rFonts w:ascii="Times New Roman" w:hAnsi="Times New Roman" w:cs="Times New Roman"/>
                <w:sz w:val="28"/>
                <w:szCs w:val="28"/>
              </w:rPr>
              <w:t xml:space="preserve">.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p>
        </w:tc>
        <w:tc>
          <w:tcPr>
            <w:tcW w:w="7229" w:type="dxa"/>
            <w:gridSpan w:val="2"/>
          </w:tcPr>
          <w:p w:rsidR="00227DE2" w:rsidRPr="00C07160" w:rsidRDefault="00227DE2" w:rsidP="00A473FC">
            <w:pPr>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227DE2"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68</w:t>
            </w:r>
          </w:p>
        </w:tc>
        <w:tc>
          <w:tcPr>
            <w:tcW w:w="1559" w:type="dxa"/>
          </w:tcPr>
          <w:p w:rsidR="00227DE2" w:rsidRDefault="00227DE2" w:rsidP="00A473FC">
            <w:pPr>
              <w:jc w:val="center"/>
              <w:rPr>
                <w:rFonts w:ascii="Times New Roman" w:hAnsi="Times New Roman" w:cs="Times New Roman"/>
                <w:b/>
                <w:sz w:val="28"/>
                <w:szCs w:val="28"/>
              </w:rPr>
            </w:pPr>
          </w:p>
        </w:tc>
      </w:tr>
    </w:tbl>
    <w:p w:rsidR="00A473FC" w:rsidRDefault="00A473FC"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spacing w:after="0" w:line="240" w:lineRule="auto"/>
        <w:jc w:val="both"/>
        <w:rPr>
          <w:b/>
        </w:rPr>
      </w:pPr>
    </w:p>
    <w:p w:rsidR="00D21000" w:rsidRPr="00C07160" w:rsidRDefault="00D21000" w:rsidP="00530967">
      <w:pPr>
        <w:pStyle w:val="a7"/>
        <w:shd w:val="clear" w:color="auto" w:fill="FFFFFF"/>
        <w:autoSpaceDE w:val="0"/>
        <w:autoSpaceDN w:val="0"/>
        <w:adjustRightInd w:val="0"/>
        <w:rPr>
          <w:rFonts w:ascii="Times New Roman" w:hAnsi="Times New Roman"/>
          <w:b/>
          <w:sz w:val="28"/>
          <w:szCs w:val="28"/>
        </w:rPr>
      </w:pPr>
      <w:r w:rsidRPr="00C07160">
        <w:rPr>
          <w:rFonts w:ascii="Times New Roman" w:hAnsi="Times New Roman"/>
          <w:b/>
          <w:sz w:val="28"/>
          <w:szCs w:val="28"/>
        </w:rPr>
        <w:t>Перечень учебно-методического и материально-технического обеспечения.</w:t>
      </w:r>
    </w:p>
    <w:p w:rsidR="00D21000" w:rsidRPr="00C07160" w:rsidRDefault="00D21000" w:rsidP="00D21000">
      <w:pPr>
        <w:pStyle w:val="a7"/>
        <w:shd w:val="clear" w:color="auto" w:fill="FFFFFF"/>
        <w:autoSpaceDE w:val="0"/>
        <w:autoSpaceDN w:val="0"/>
        <w:adjustRightInd w:val="0"/>
        <w:jc w:val="center"/>
        <w:rPr>
          <w:rFonts w:ascii="Times New Roman" w:hAnsi="Times New Roman"/>
          <w:b/>
          <w:sz w:val="28"/>
          <w:szCs w:val="28"/>
        </w:rPr>
      </w:pPr>
    </w:p>
    <w:p w:rsidR="00D21000" w:rsidRPr="00C07160" w:rsidRDefault="00D21000" w:rsidP="00D21000">
      <w:pPr>
        <w:pStyle w:val="a7"/>
        <w:numPr>
          <w:ilvl w:val="0"/>
          <w:numId w:val="12"/>
        </w:numPr>
        <w:shd w:val="clear" w:color="auto" w:fill="FFFFFF"/>
        <w:autoSpaceDE w:val="0"/>
        <w:autoSpaceDN w:val="0"/>
        <w:adjustRightInd w:val="0"/>
        <w:rPr>
          <w:rFonts w:ascii="Times New Roman" w:hAnsi="Times New Roman"/>
          <w:b/>
          <w:iCs/>
          <w:color w:val="000000"/>
          <w:spacing w:val="3"/>
          <w:sz w:val="28"/>
          <w:szCs w:val="28"/>
          <w:shd w:val="clear" w:color="auto" w:fill="FFFFFF"/>
        </w:rPr>
      </w:pPr>
      <w:proofErr w:type="spellStart"/>
      <w:r w:rsidRPr="00C07160">
        <w:rPr>
          <w:rFonts w:ascii="Times New Roman" w:hAnsi="Times New Roman"/>
          <w:sz w:val="28"/>
          <w:szCs w:val="28"/>
        </w:rPr>
        <w:t>Букатов</w:t>
      </w:r>
      <w:proofErr w:type="spellEnd"/>
      <w:r w:rsidRPr="00C07160">
        <w:rPr>
          <w:rFonts w:ascii="Times New Roman" w:hAnsi="Times New Roman"/>
          <w:sz w:val="28"/>
          <w:szCs w:val="28"/>
        </w:rPr>
        <w:t xml:space="preserve"> В. М., Ершова А. П. Я иду на урок: Хрестоматия игровых приемов обучения. - М.: «Первое сентября», 2000.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 xml:space="preserve">Генералов И.А. Программа курса «Театр» для начальной школы Образовательная система «Школа 2100» Сборник программ. Дошкольное образование. Начальная школа (Под научной редакцией Д.И. </w:t>
      </w:r>
      <w:proofErr w:type="spellStart"/>
      <w:r w:rsidRPr="00C07160">
        <w:rPr>
          <w:sz w:val="28"/>
          <w:szCs w:val="28"/>
        </w:rPr>
        <w:t>Фельдштейна</w:t>
      </w:r>
      <w:proofErr w:type="spellEnd"/>
      <w:r w:rsidRPr="00C07160">
        <w:rPr>
          <w:sz w:val="28"/>
          <w:szCs w:val="28"/>
        </w:rPr>
        <w:t xml:space="preserve">). М.: </w:t>
      </w:r>
      <w:proofErr w:type="spellStart"/>
      <w:r w:rsidRPr="00C07160">
        <w:rPr>
          <w:sz w:val="28"/>
          <w:szCs w:val="28"/>
        </w:rPr>
        <w:t>Баласс</w:t>
      </w:r>
      <w:proofErr w:type="spellEnd"/>
      <w:r w:rsidRPr="00C07160">
        <w:rPr>
          <w:sz w:val="28"/>
          <w:szCs w:val="28"/>
        </w:rPr>
        <w:t>, 2008.</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 xml:space="preserve">Генералов И.А. Театр. Пособие для дополнительного образования.2-й класс. 3-й класс. 4-й класс. – М.: </w:t>
      </w:r>
      <w:proofErr w:type="spellStart"/>
      <w:r w:rsidRPr="00C07160">
        <w:rPr>
          <w:sz w:val="28"/>
          <w:szCs w:val="28"/>
        </w:rPr>
        <w:t>Баласс</w:t>
      </w:r>
      <w:proofErr w:type="spellEnd"/>
      <w:r w:rsidRPr="00C07160">
        <w:rPr>
          <w:sz w:val="28"/>
          <w:szCs w:val="28"/>
        </w:rPr>
        <w:t>, 2009.</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Ершова А.П. Уроки театра на уроках в школе: Театральное обучение школьников I-XI классов. М., 1990.</w:t>
      </w:r>
    </w:p>
    <w:p w:rsidR="00D21000" w:rsidRPr="00C07160" w:rsidRDefault="00D21000" w:rsidP="00D21000">
      <w:pPr>
        <w:pStyle w:val="a3"/>
        <w:numPr>
          <w:ilvl w:val="0"/>
          <w:numId w:val="12"/>
        </w:numPr>
        <w:spacing w:before="0" w:beforeAutospacing="0" w:after="0" w:afterAutospacing="0"/>
        <w:jc w:val="both"/>
        <w:rPr>
          <w:sz w:val="28"/>
          <w:szCs w:val="28"/>
        </w:rPr>
      </w:pPr>
      <w:proofErr w:type="spellStart"/>
      <w:r w:rsidRPr="00C07160">
        <w:rPr>
          <w:sz w:val="28"/>
          <w:szCs w:val="28"/>
        </w:rPr>
        <w:t>ПохмельныхА.А</w:t>
      </w:r>
      <w:proofErr w:type="spellEnd"/>
      <w:r w:rsidRPr="00C07160">
        <w:rPr>
          <w:sz w:val="28"/>
          <w:szCs w:val="28"/>
        </w:rPr>
        <w:t>.</w:t>
      </w:r>
      <w:r w:rsidR="00F05D7F">
        <w:rPr>
          <w:sz w:val="28"/>
          <w:szCs w:val="28"/>
        </w:rPr>
        <w:t xml:space="preserve"> </w:t>
      </w:r>
      <w:r w:rsidRPr="00C07160">
        <w:rPr>
          <w:sz w:val="28"/>
          <w:szCs w:val="28"/>
        </w:rPr>
        <w:t>Образовательная программа «Основы театрального искусства». youthnet.karelia.ru/</w:t>
      </w:r>
      <w:proofErr w:type="spellStart"/>
      <w:r w:rsidRPr="00C07160">
        <w:rPr>
          <w:sz w:val="28"/>
          <w:szCs w:val="28"/>
        </w:rPr>
        <w:t>dyts</w:t>
      </w:r>
      <w:proofErr w:type="spellEnd"/>
      <w:r w:rsidRPr="00C07160">
        <w:rPr>
          <w:sz w:val="28"/>
          <w:szCs w:val="28"/>
        </w:rPr>
        <w:t>/</w:t>
      </w:r>
      <w:proofErr w:type="spellStart"/>
      <w:r w:rsidRPr="00C07160">
        <w:rPr>
          <w:sz w:val="28"/>
          <w:szCs w:val="28"/>
        </w:rPr>
        <w:t>programs</w:t>
      </w:r>
      <w:proofErr w:type="spellEnd"/>
      <w:r w:rsidRPr="00C07160">
        <w:rPr>
          <w:sz w:val="28"/>
          <w:szCs w:val="28"/>
        </w:rPr>
        <w:t>/2009/o_tea.doc</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Программы для внешкольных учреждений и общеобразовательных школ. Художественные кружки. – М.: Просвещение, 1981.</w:t>
      </w:r>
    </w:p>
    <w:p w:rsidR="00D21000" w:rsidRPr="00C07160" w:rsidRDefault="00D21000" w:rsidP="00D21000">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pacing w:val="3"/>
          <w:sz w:val="28"/>
          <w:szCs w:val="28"/>
          <w:shd w:val="clear" w:color="auto" w:fill="FFFFFF"/>
        </w:rPr>
      </w:pPr>
    </w:p>
    <w:p w:rsidR="00EE3502" w:rsidRPr="00EE3502" w:rsidRDefault="00C5339B" w:rsidP="00094684">
      <w:pPr>
        <w:pStyle w:val="a3"/>
        <w:shd w:val="clear" w:color="auto" w:fill="FFFFFF"/>
        <w:spacing w:before="0" w:beforeAutospacing="0" w:after="0" w:afterAutospacing="0"/>
        <w:jc w:val="both"/>
        <w:textAlignment w:val="baseline"/>
        <w:rPr>
          <w:color w:val="000000"/>
        </w:rPr>
      </w:pPr>
      <w:r>
        <w:rPr>
          <w:color w:val="000000"/>
        </w:rPr>
        <w:t xml:space="preserve"> </w:t>
      </w:r>
    </w:p>
    <w:p w:rsidR="00F445E6" w:rsidRDefault="00F445E6" w:rsidP="00094684">
      <w:pPr>
        <w:spacing w:after="0" w:line="240" w:lineRule="auto"/>
        <w:jc w:val="both"/>
      </w:pPr>
    </w:p>
    <w:sectPr w:rsidR="00F445E6" w:rsidSect="00192B24">
      <w:footerReference w:type="default" r:id="rId1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41" w:rsidRDefault="00FD5A41" w:rsidP="00651ED5">
      <w:pPr>
        <w:spacing w:after="0" w:line="240" w:lineRule="auto"/>
      </w:pPr>
      <w:r>
        <w:separator/>
      </w:r>
    </w:p>
  </w:endnote>
  <w:endnote w:type="continuationSeparator" w:id="0">
    <w:p w:rsidR="00FD5A41" w:rsidRDefault="00FD5A41" w:rsidP="0065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169726"/>
      <w:docPartObj>
        <w:docPartGallery w:val="Page Numbers (Bottom of Page)"/>
        <w:docPartUnique/>
      </w:docPartObj>
    </w:sdtPr>
    <w:sdtEndPr/>
    <w:sdtContent>
      <w:p w:rsidR="00651ED5" w:rsidRDefault="00651ED5">
        <w:pPr>
          <w:pStyle w:val="ae"/>
          <w:jc w:val="right"/>
        </w:pPr>
        <w:r>
          <w:fldChar w:fldCharType="begin"/>
        </w:r>
        <w:r>
          <w:instrText>PAGE   \* MERGEFORMAT</w:instrText>
        </w:r>
        <w:r>
          <w:fldChar w:fldCharType="separate"/>
        </w:r>
        <w:r w:rsidR="009244EE">
          <w:rPr>
            <w:noProof/>
          </w:rPr>
          <w:t>14</w:t>
        </w:r>
        <w:r>
          <w:fldChar w:fldCharType="end"/>
        </w:r>
      </w:p>
    </w:sdtContent>
  </w:sdt>
  <w:p w:rsidR="00651ED5" w:rsidRDefault="00651E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41" w:rsidRDefault="00FD5A41" w:rsidP="00651ED5">
      <w:pPr>
        <w:spacing w:after="0" w:line="240" w:lineRule="auto"/>
      </w:pPr>
      <w:r>
        <w:separator/>
      </w:r>
    </w:p>
  </w:footnote>
  <w:footnote w:type="continuationSeparator" w:id="0">
    <w:p w:rsidR="00FD5A41" w:rsidRDefault="00FD5A41" w:rsidP="00651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9B9293A"/>
    <w:multiLevelType w:val="multilevel"/>
    <w:tmpl w:val="C46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6596B"/>
    <w:multiLevelType w:val="hybridMultilevel"/>
    <w:tmpl w:val="92903C1A"/>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B15A88"/>
    <w:multiLevelType w:val="multilevel"/>
    <w:tmpl w:val="A49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67ABA"/>
    <w:multiLevelType w:val="hybridMultilevel"/>
    <w:tmpl w:val="6CCC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C5236B8"/>
    <w:multiLevelType w:val="hybridMultilevel"/>
    <w:tmpl w:val="8F703234"/>
    <w:lvl w:ilvl="0" w:tplc="3F74D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9"/>
  </w:num>
  <w:num w:numId="3">
    <w:abstractNumId w:val="14"/>
  </w:num>
  <w:num w:numId="4">
    <w:abstractNumId w:val="13"/>
  </w:num>
  <w:num w:numId="5">
    <w:abstractNumId w:val="6"/>
  </w:num>
  <w:num w:numId="6">
    <w:abstractNumId w:val="10"/>
  </w:num>
  <w:num w:numId="7">
    <w:abstractNumId w:val="7"/>
  </w:num>
  <w:num w:numId="8">
    <w:abstractNumId w:val="5"/>
  </w:num>
  <w:num w:numId="9">
    <w:abstractNumId w:val="3"/>
  </w:num>
  <w:num w:numId="10">
    <w:abstractNumId w:val="1"/>
  </w:num>
  <w:num w:numId="11">
    <w:abstractNumId w:val="0"/>
  </w:num>
  <w:num w:numId="12">
    <w:abstractNumId w:val="4"/>
  </w:num>
  <w:num w:numId="13">
    <w:abstractNumId w:val="2"/>
  </w:num>
  <w:num w:numId="14">
    <w:abstractNumId w:val="1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24"/>
    <w:rsid w:val="000506B6"/>
    <w:rsid w:val="00094684"/>
    <w:rsid w:val="000C6343"/>
    <w:rsid w:val="0013614D"/>
    <w:rsid w:val="00166BC3"/>
    <w:rsid w:val="001921ED"/>
    <w:rsid w:val="00192B24"/>
    <w:rsid w:val="002246B1"/>
    <w:rsid w:val="00227DE2"/>
    <w:rsid w:val="0023040B"/>
    <w:rsid w:val="002553BF"/>
    <w:rsid w:val="00263369"/>
    <w:rsid w:val="002C5B6A"/>
    <w:rsid w:val="00343DE7"/>
    <w:rsid w:val="00366FE2"/>
    <w:rsid w:val="003C20FC"/>
    <w:rsid w:val="003C7B6D"/>
    <w:rsid w:val="00414E35"/>
    <w:rsid w:val="00484379"/>
    <w:rsid w:val="00530967"/>
    <w:rsid w:val="005334AE"/>
    <w:rsid w:val="005D26D7"/>
    <w:rsid w:val="00651ED5"/>
    <w:rsid w:val="00791765"/>
    <w:rsid w:val="007E0B5D"/>
    <w:rsid w:val="00894704"/>
    <w:rsid w:val="008A07C1"/>
    <w:rsid w:val="009244EE"/>
    <w:rsid w:val="00930457"/>
    <w:rsid w:val="00975699"/>
    <w:rsid w:val="009934DE"/>
    <w:rsid w:val="00994C2C"/>
    <w:rsid w:val="009D0339"/>
    <w:rsid w:val="009E6766"/>
    <w:rsid w:val="00A473FC"/>
    <w:rsid w:val="00B07C6B"/>
    <w:rsid w:val="00B2454E"/>
    <w:rsid w:val="00B45F1F"/>
    <w:rsid w:val="00B72240"/>
    <w:rsid w:val="00BD0E73"/>
    <w:rsid w:val="00BF6E87"/>
    <w:rsid w:val="00C07160"/>
    <w:rsid w:val="00C5339B"/>
    <w:rsid w:val="00CE3B17"/>
    <w:rsid w:val="00D21000"/>
    <w:rsid w:val="00D21E63"/>
    <w:rsid w:val="00D869D5"/>
    <w:rsid w:val="00DB10E3"/>
    <w:rsid w:val="00E15418"/>
    <w:rsid w:val="00E75091"/>
    <w:rsid w:val="00EE3502"/>
    <w:rsid w:val="00EE4E7A"/>
    <w:rsid w:val="00F05D7F"/>
    <w:rsid w:val="00F445E6"/>
    <w:rsid w:val="00FD5A41"/>
    <w:rsid w:val="00FD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86866">
      <w:bodyDiv w:val="1"/>
      <w:marLeft w:val="0"/>
      <w:marRight w:val="0"/>
      <w:marTop w:val="0"/>
      <w:marBottom w:val="0"/>
      <w:divBdr>
        <w:top w:val="none" w:sz="0" w:space="0" w:color="auto"/>
        <w:left w:val="none" w:sz="0" w:space="0" w:color="auto"/>
        <w:bottom w:val="none" w:sz="0" w:space="0" w:color="auto"/>
        <w:right w:val="none" w:sz="0" w:space="0" w:color="auto"/>
      </w:divBdr>
    </w:div>
    <w:div w:id="1253123679">
      <w:bodyDiv w:val="1"/>
      <w:marLeft w:val="0"/>
      <w:marRight w:val="0"/>
      <w:marTop w:val="0"/>
      <w:marBottom w:val="0"/>
      <w:divBdr>
        <w:top w:val="none" w:sz="0" w:space="0" w:color="auto"/>
        <w:left w:val="none" w:sz="0" w:space="0" w:color="auto"/>
        <w:bottom w:val="none" w:sz="0" w:space="0" w:color="auto"/>
        <w:right w:val="none" w:sz="0" w:space="0" w:color="auto"/>
      </w:divBdr>
    </w:div>
    <w:div w:id="1586915119">
      <w:bodyDiv w:val="1"/>
      <w:marLeft w:val="0"/>
      <w:marRight w:val="0"/>
      <w:marTop w:val="0"/>
      <w:marBottom w:val="0"/>
      <w:divBdr>
        <w:top w:val="none" w:sz="0" w:space="0" w:color="auto"/>
        <w:left w:val="none" w:sz="0" w:space="0" w:color="auto"/>
        <w:bottom w:val="none" w:sz="0" w:space="0" w:color="auto"/>
        <w:right w:val="none" w:sz="0" w:space="0" w:color="auto"/>
      </w:divBdr>
      <w:divsChild>
        <w:div w:id="2000191272">
          <w:marLeft w:val="0"/>
          <w:marRight w:val="0"/>
          <w:marTop w:val="0"/>
          <w:marBottom w:val="0"/>
          <w:divBdr>
            <w:top w:val="none" w:sz="0" w:space="0" w:color="auto"/>
            <w:left w:val="none" w:sz="0" w:space="0" w:color="auto"/>
            <w:bottom w:val="none" w:sz="0" w:space="0" w:color="auto"/>
            <w:right w:val="none" w:sz="0" w:space="0" w:color="auto"/>
          </w:divBdr>
          <w:divsChild>
            <w:div w:id="917205557">
              <w:marLeft w:val="0"/>
              <w:marRight w:val="0"/>
              <w:marTop w:val="0"/>
              <w:marBottom w:val="0"/>
              <w:divBdr>
                <w:top w:val="none" w:sz="0" w:space="0" w:color="auto"/>
                <w:left w:val="none" w:sz="0" w:space="0" w:color="auto"/>
                <w:bottom w:val="none" w:sz="0" w:space="0" w:color="auto"/>
                <w:right w:val="none" w:sz="0" w:space="0" w:color="auto"/>
              </w:divBdr>
              <w:divsChild>
                <w:div w:id="1168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31086">
      <w:bodyDiv w:val="1"/>
      <w:marLeft w:val="0"/>
      <w:marRight w:val="0"/>
      <w:marTop w:val="0"/>
      <w:marBottom w:val="0"/>
      <w:divBdr>
        <w:top w:val="none" w:sz="0" w:space="0" w:color="auto"/>
        <w:left w:val="none" w:sz="0" w:space="0" w:color="auto"/>
        <w:bottom w:val="none" w:sz="0" w:space="0" w:color="auto"/>
        <w:right w:val="none" w:sz="0" w:space="0" w:color="auto"/>
      </w:divBdr>
    </w:div>
    <w:div w:id="18876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andia.ru/text/category/vidi_deyatelmznosti/" TargetMode="External"/><Relationship Id="rId4" Type="http://schemas.microsoft.com/office/2007/relationships/stylesWithEffects" Target="stylesWithEffects.xml"/><Relationship Id="rId9" Type="http://schemas.openxmlformats.org/officeDocument/2006/relationships/hyperlink" Target="http://pandia.ru/text/category/butaf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BEFF-21AA-473D-842E-F343A0D6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3557</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16</cp:revision>
  <cp:lastPrinted>2016-03-04T12:03:00Z</cp:lastPrinted>
  <dcterms:created xsi:type="dcterms:W3CDTF">2022-09-11T13:56:00Z</dcterms:created>
  <dcterms:modified xsi:type="dcterms:W3CDTF">2025-09-22T09:37:00Z</dcterms:modified>
</cp:coreProperties>
</file>